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9509" w14:textId="77777777" w:rsidR="001509A3" w:rsidRDefault="001509A3">
      <w:pPr>
        <w:sectPr w:rsidR="001509A3" w:rsidSect="003613F9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1C853F6" w14:textId="044F3889" w:rsidR="00F81B0C" w:rsidRPr="006A1D7B" w:rsidRDefault="00F81B0C" w:rsidP="00F81B0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A1D7B">
        <w:rPr>
          <w:rStyle w:val="normaltextrun"/>
          <w:rFonts w:asciiTheme="minorHAnsi" w:hAnsiTheme="minorHAnsi" w:cstheme="minorHAnsi"/>
          <w:b/>
          <w:bCs/>
        </w:rPr>
        <w:t xml:space="preserve">Tisková zpráva </w:t>
      </w:r>
      <w:r w:rsidRPr="006A1D7B">
        <w:rPr>
          <w:rStyle w:val="normaltextrun"/>
          <w:rFonts w:asciiTheme="minorHAnsi" w:hAnsiTheme="minorHAnsi" w:cstheme="minorHAnsi"/>
        </w:rPr>
        <w:t>|</w:t>
      </w:r>
      <w:r w:rsidR="0005794A">
        <w:rPr>
          <w:rStyle w:val="normaltextrun"/>
          <w:rFonts w:asciiTheme="minorHAnsi" w:hAnsiTheme="minorHAnsi" w:cstheme="minorHAnsi"/>
        </w:rPr>
        <w:t>3</w:t>
      </w:r>
      <w:r w:rsidRPr="006A1D7B">
        <w:rPr>
          <w:rStyle w:val="normaltextrun"/>
          <w:rFonts w:asciiTheme="minorHAnsi" w:hAnsiTheme="minorHAnsi" w:cstheme="minorHAnsi"/>
        </w:rPr>
        <w:t xml:space="preserve">. </w:t>
      </w:r>
      <w:r w:rsidR="00424687">
        <w:rPr>
          <w:rStyle w:val="normaltextrun"/>
          <w:rFonts w:asciiTheme="minorHAnsi" w:hAnsiTheme="minorHAnsi" w:cstheme="minorHAnsi"/>
        </w:rPr>
        <w:t>9</w:t>
      </w:r>
      <w:r w:rsidRPr="006A1D7B">
        <w:rPr>
          <w:rStyle w:val="normaltextrun"/>
          <w:rFonts w:asciiTheme="minorHAnsi" w:hAnsiTheme="minorHAnsi" w:cstheme="minorHAnsi"/>
        </w:rPr>
        <w:t>. 202</w:t>
      </w:r>
      <w:r w:rsidR="00A20F9F" w:rsidRPr="006A1D7B">
        <w:rPr>
          <w:rStyle w:val="normaltextrun"/>
          <w:rFonts w:asciiTheme="minorHAnsi" w:hAnsiTheme="minorHAnsi" w:cstheme="minorHAnsi"/>
        </w:rPr>
        <w:t>4</w:t>
      </w:r>
      <w:r w:rsidRPr="006A1D7B">
        <w:rPr>
          <w:rStyle w:val="eop"/>
          <w:rFonts w:asciiTheme="minorHAnsi" w:hAnsiTheme="minorHAnsi" w:cstheme="minorHAnsi"/>
        </w:rPr>
        <w:t> </w:t>
      </w:r>
    </w:p>
    <w:p w14:paraId="6C2027D3" w14:textId="77777777" w:rsidR="001409A2" w:rsidRPr="006A1D7B" w:rsidRDefault="001409A2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83CEDDF" w14:textId="77777777" w:rsidR="00C7194E" w:rsidRDefault="00424687" w:rsidP="00C719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IDU slavnostně uvede nejnovější číslo Divadelní revue </w:t>
      </w:r>
    </w:p>
    <w:p w14:paraId="699AA46C" w14:textId="31E423C4" w:rsidR="00424687" w:rsidRDefault="00C7194E" w:rsidP="00C719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a její novou podobu</w:t>
      </w:r>
    </w:p>
    <w:p w14:paraId="7F4DCDF4" w14:textId="77777777" w:rsidR="009D2080" w:rsidRDefault="009D2080" w:rsidP="00424687"/>
    <w:p w14:paraId="7A2955DB" w14:textId="58E1BD68" w:rsidR="005A48F9" w:rsidRDefault="005A48F9" w:rsidP="00C7194E">
      <w:pPr>
        <w:jc w:val="both"/>
        <w:rPr>
          <w:b/>
          <w:bCs/>
        </w:rPr>
      </w:pPr>
      <w:r w:rsidRPr="005A48F9">
        <w:rPr>
          <w:b/>
          <w:bCs/>
        </w:rPr>
        <w:t>Před prázdninami vyšlo první číslo Divadelní revue s názvem </w:t>
      </w:r>
      <w:r w:rsidRPr="005A48F9">
        <w:rPr>
          <w:b/>
          <w:bCs/>
          <w:i/>
          <w:iCs/>
        </w:rPr>
        <w:t>Na kraj a dál, do hlubin a hloub</w:t>
      </w:r>
      <w:r w:rsidRPr="005A48F9">
        <w:rPr>
          <w:b/>
          <w:bCs/>
        </w:rPr>
        <w:t>. Odborné periodikum vydávané Institutem umění – Divadelním ústavem (IDU) prošlo proměnou, která je demonstrována i novou vizuální podob</w:t>
      </w:r>
      <w:r w:rsidR="009674D8">
        <w:rPr>
          <w:b/>
          <w:bCs/>
        </w:rPr>
        <w:t>o</w:t>
      </w:r>
      <w:r w:rsidRPr="005A48F9">
        <w:rPr>
          <w:b/>
          <w:bCs/>
        </w:rPr>
        <w:t>u: časopis principiálně směřuje k větší otevřenosti, mezioborovosti a je plně dostupný online (včetně archivu). 17. září proběhne slavnostní uvedení prvního letošního čísla a zazní přednáška doc. Martina Jemelky o divadle slezských spiritistů.</w:t>
      </w:r>
    </w:p>
    <w:p w14:paraId="152FBE28" w14:textId="1F577B7E" w:rsidR="00424687" w:rsidRDefault="00424687" w:rsidP="00C7194E">
      <w:pPr>
        <w:jc w:val="both"/>
      </w:pPr>
      <w:r>
        <w:t>Počínaje 35. ročníkem přešel časopis Divadelní revue do režimu Open Access a otevřel se mezioborovému přístupu. Čísla jsou stavěna tematicky; zvolené téma je nahlédnuto z perspektivy teatrologie, ale i jiných vědních oborů. Otevřenost revue zastává rovněž k rozličným metodologickým přístupům. Časopis zůstává odborným recenzovaným periodikem (zařazeným do databáze SCOPUS)</w:t>
      </w:r>
      <w:r w:rsidR="00B94FF7">
        <w:t>, vychází dvakrát ročně</w:t>
      </w:r>
      <w:r>
        <w:t xml:space="preserve"> a je nadále </w:t>
      </w:r>
      <w:proofErr w:type="spellStart"/>
      <w:r>
        <w:t>vydáváný</w:t>
      </w:r>
      <w:proofErr w:type="spellEnd"/>
      <w:r>
        <w:t xml:space="preserve"> v Kabinetu pro studium českého divadla </w:t>
      </w:r>
      <w:r w:rsidR="00C7194E">
        <w:t>IDU</w:t>
      </w:r>
      <w:r>
        <w:t>. Každé číslo má nově svého odpovědného editora. Časopis má novou redakční radu a novou vizuální podobu. Všechna dosavadní i další čísla budou zpřístupněna na novém webu.</w:t>
      </w:r>
    </w:p>
    <w:p w14:paraId="5AB859E4" w14:textId="57108043" w:rsidR="00424687" w:rsidRDefault="00424687" w:rsidP="00C7194E">
      <w:pPr>
        <w:jc w:val="both"/>
      </w:pPr>
      <w:r w:rsidRPr="00424687">
        <w:t>35. ročník, číslo 1/2024</w:t>
      </w:r>
      <w:r>
        <w:t xml:space="preserve"> </w:t>
      </w:r>
      <w:r w:rsidR="00B94FF7">
        <w:t xml:space="preserve">s názvem </w:t>
      </w:r>
      <w:r w:rsidR="00B94FF7">
        <w:rPr>
          <w:i/>
          <w:iCs/>
        </w:rPr>
        <w:t xml:space="preserve">Na kraj a dál, do hlubin a hloub </w:t>
      </w:r>
      <w:r w:rsidR="00B94FF7">
        <w:t>se dotýká</w:t>
      </w:r>
      <w:r>
        <w:t xml:space="preserve"> tématu okrajů, periférií, hlubin a niterností; fenomény zdánlivě marginální, skryté, zasuté a vzdálené jsou postaveny do středu pozornosti. S využitím konceptů </w:t>
      </w:r>
      <w:proofErr w:type="spellStart"/>
      <w:r>
        <w:t>performativity</w:t>
      </w:r>
      <w:proofErr w:type="spellEnd"/>
      <w:r>
        <w:t xml:space="preserve"> a </w:t>
      </w:r>
      <w:proofErr w:type="spellStart"/>
      <w:r>
        <w:t>naratologie</w:t>
      </w:r>
      <w:proofErr w:type="spellEnd"/>
      <w:r>
        <w:t xml:space="preserve"> odkrývají příspěvky </w:t>
      </w:r>
      <w:r w:rsidRPr="00C7194E">
        <w:rPr>
          <w:b/>
          <w:bCs/>
        </w:rPr>
        <w:t xml:space="preserve">Matouše </w:t>
      </w:r>
      <w:proofErr w:type="spellStart"/>
      <w:r w:rsidRPr="00C7194E">
        <w:rPr>
          <w:b/>
          <w:bCs/>
        </w:rPr>
        <w:t>Jalušky</w:t>
      </w:r>
      <w:proofErr w:type="spellEnd"/>
      <w:r>
        <w:t xml:space="preserve"> a</w:t>
      </w:r>
      <w:r w:rsidR="00C7194E">
        <w:t> </w:t>
      </w:r>
      <w:r w:rsidRPr="00C7194E">
        <w:rPr>
          <w:b/>
          <w:bCs/>
        </w:rPr>
        <w:t>Martina Šorma</w:t>
      </w:r>
      <w:r>
        <w:t xml:space="preserve"> další významy středověkých textů o </w:t>
      </w:r>
      <w:proofErr w:type="spellStart"/>
      <w:r>
        <w:t>Štilfridovi</w:t>
      </w:r>
      <w:proofErr w:type="spellEnd"/>
      <w:r>
        <w:t xml:space="preserve"> a o </w:t>
      </w:r>
      <w:proofErr w:type="spellStart"/>
      <w:r>
        <w:t>Apolónovi</w:t>
      </w:r>
      <w:proofErr w:type="spellEnd"/>
      <w:r>
        <w:t xml:space="preserve">. Analýzou </w:t>
      </w:r>
      <w:proofErr w:type="spellStart"/>
      <w:r>
        <w:t>performativity</w:t>
      </w:r>
      <w:proofErr w:type="spellEnd"/>
      <w:r>
        <w:t xml:space="preserve"> středověku pokračuje i příspěvek </w:t>
      </w:r>
      <w:r w:rsidRPr="00C7194E">
        <w:rPr>
          <w:b/>
          <w:bCs/>
        </w:rPr>
        <w:t xml:space="preserve">Elišky </w:t>
      </w:r>
      <w:proofErr w:type="spellStart"/>
      <w:r w:rsidRPr="00C7194E">
        <w:rPr>
          <w:b/>
          <w:bCs/>
        </w:rPr>
        <w:t>Kubartové</w:t>
      </w:r>
      <w:proofErr w:type="spellEnd"/>
      <w:r>
        <w:t xml:space="preserve">, který přibírá do hry nástroje literární fenomenologie a kognitivní teatrologie, s jejichž pomocí vysvětluje mimetické mechanismy středověké smyslové zbožnosti. Marginální a skryté učinila předmětem svého výzkumu </w:t>
      </w:r>
      <w:r w:rsidRPr="00C7194E">
        <w:rPr>
          <w:b/>
          <w:bCs/>
        </w:rPr>
        <w:t>Kateřina Vršecká</w:t>
      </w:r>
      <w:r>
        <w:t>, která píše o scénických poznámkách středověkých chrámových her. Fascinaci světem středověkého textu prozrazuje s příznačnou skromností v rozhovoru Jarmila Veltruská.</w:t>
      </w:r>
      <w:r w:rsidR="00B94FF7">
        <w:t xml:space="preserve"> </w:t>
      </w:r>
      <w:r>
        <w:t>Okraji ve smyslu geografickém, ale</w:t>
      </w:r>
      <w:r w:rsidR="00C7194E">
        <w:t> </w:t>
      </w:r>
      <w:r>
        <w:t xml:space="preserve">též z hlediska výzkumného zájmu, kánonu, společenské stratifikace apod. se zabývají studie </w:t>
      </w:r>
      <w:r w:rsidRPr="00C7194E">
        <w:rPr>
          <w:b/>
          <w:bCs/>
        </w:rPr>
        <w:t>Martina Jemelky</w:t>
      </w:r>
      <w:r>
        <w:t xml:space="preserve"> o divadle slezských spiritistů a </w:t>
      </w:r>
      <w:r w:rsidRPr="00C7194E">
        <w:rPr>
          <w:b/>
          <w:bCs/>
        </w:rPr>
        <w:t xml:space="preserve">Agáty </w:t>
      </w:r>
      <w:proofErr w:type="spellStart"/>
      <w:r w:rsidRPr="00C7194E">
        <w:rPr>
          <w:b/>
          <w:bCs/>
        </w:rPr>
        <w:t>Kravčíkové</w:t>
      </w:r>
      <w:proofErr w:type="spellEnd"/>
      <w:r>
        <w:t xml:space="preserve"> o dělnickém divadle na Ostravsku. Na jinou kulturní periférii zavádí čtenáře příspěvek </w:t>
      </w:r>
      <w:r w:rsidRPr="00C7194E">
        <w:rPr>
          <w:b/>
          <w:bCs/>
        </w:rPr>
        <w:t>Petry Ježkové</w:t>
      </w:r>
      <w:r>
        <w:t xml:space="preserve"> o motivacích, každodennosti a</w:t>
      </w:r>
      <w:r w:rsidR="00C7194E">
        <w:t> </w:t>
      </w:r>
      <w:r>
        <w:t xml:space="preserve">frustracích přistěhovalců do Ameriky na přelomu 19. a 20. století. A ještě dál zve stať </w:t>
      </w:r>
      <w:r w:rsidRPr="00C7194E">
        <w:rPr>
          <w:b/>
          <w:bCs/>
        </w:rPr>
        <w:t>Karolíny Stehlíkové</w:t>
      </w:r>
      <w:r>
        <w:t xml:space="preserve"> o performativních aktivitách realizovaných na vědeckých výpravách do Arktidy a Antarktidy v průběhu 19. století a počátkem století 20. Podobně jako u českých přistěhovalců do Spojených států i zde pomáhalo divadlo a další performativní aktivity překonávat mentální i fyzické obtíže a udržet morálku. V rubrice Desiderata, přinášející texty reportážního charakteru věnované plánům a</w:t>
      </w:r>
      <w:r w:rsidR="00C7194E">
        <w:t> </w:t>
      </w:r>
      <w:r>
        <w:t xml:space="preserve">očekáváním a jejich konfrontaci se skutečností, pak Stehlíkové zveřejňuje deník z vlastní polární výpravy. </w:t>
      </w:r>
      <w:r w:rsidRPr="00C7194E">
        <w:rPr>
          <w:b/>
          <w:bCs/>
        </w:rPr>
        <w:t>Jitka Ludvová</w:t>
      </w:r>
      <w:r>
        <w:t xml:space="preserve"> dokumentuje s pomocí pramenů z kanceláře prezidenta Masaryka neutěšenou situaci některých německých scén působících v Československu a divadelní konsekvence národnostních třenic, jimiž se nový stát nemohl vyhnout. </w:t>
      </w:r>
      <w:r w:rsidRPr="00C7194E">
        <w:rPr>
          <w:b/>
          <w:bCs/>
        </w:rPr>
        <w:t>Ondřej Šrámek</w:t>
      </w:r>
      <w:r>
        <w:t xml:space="preserve"> v panoramatické sondě </w:t>
      </w:r>
      <w:r>
        <w:lastRenderedPageBreak/>
        <w:t xml:space="preserve">k divadlu Lužických Srbů ukazuje, že také pro tento malý národ divadlo mělo a stále má podstatnou roli v boji za udržení národní identity. Recenze nových publikací, Ex libris a výběr z nových knižních titulů koncipoval </w:t>
      </w:r>
      <w:r w:rsidRPr="00C7194E">
        <w:rPr>
          <w:b/>
          <w:bCs/>
        </w:rPr>
        <w:t>Otto Drexler</w:t>
      </w:r>
      <w:r>
        <w:t xml:space="preserve"> rovněž s ohledem na téma čísla. Spolu s </w:t>
      </w:r>
      <w:r w:rsidRPr="00C7194E">
        <w:rPr>
          <w:b/>
          <w:bCs/>
        </w:rPr>
        <w:t>Ditou Lánskou</w:t>
      </w:r>
      <w:r>
        <w:t xml:space="preserve"> uzavírají sešit zprávou z Teatrologické společnosti.</w:t>
      </w:r>
    </w:p>
    <w:p w14:paraId="6D5D5565" w14:textId="66E6F9E2" w:rsidR="00424687" w:rsidRDefault="00B94FF7" w:rsidP="00C7194E">
      <w:pPr>
        <w:jc w:val="both"/>
      </w:pPr>
      <w:r>
        <w:t>„</w:t>
      </w:r>
      <w:r w:rsidR="00424687" w:rsidRPr="00B94FF7">
        <w:rPr>
          <w:i/>
          <w:iCs/>
        </w:rPr>
        <w:t>V předkládaném čísle reflektujeme skutečnost, že zkrátka existuje ještě jiný druh přitažlivosti, kdy na</w:t>
      </w:r>
      <w:r w:rsidR="00C7194E">
        <w:rPr>
          <w:i/>
          <w:iCs/>
        </w:rPr>
        <w:t> </w:t>
      </w:r>
      <w:r w:rsidR="00424687" w:rsidRPr="00B94FF7">
        <w:rPr>
          <w:i/>
          <w:iCs/>
        </w:rPr>
        <w:t>rozdíl od gravitace platí: čím dále, tím více. Vydejte se s námi proto ohledávat vzdálené, jiné, skryté, zasuté – v čase, v místě, ve vrstvách vnímání, ve společnosti, v zájmu badatelů…</w:t>
      </w:r>
      <w:r>
        <w:t>“ komentuje číslo editorka a šéfredaktorka Petra Ježková.</w:t>
      </w:r>
    </w:p>
    <w:p w14:paraId="59188ADF" w14:textId="7034F202" w:rsidR="00B94FF7" w:rsidRDefault="00B94FF7" w:rsidP="00C7194E">
      <w:pPr>
        <w:jc w:val="both"/>
      </w:pPr>
      <w:r>
        <w:t>Do konce roku vyjde číslo</w:t>
      </w:r>
      <w:r w:rsidRPr="00B94FF7">
        <w:t> </w:t>
      </w:r>
      <w:r w:rsidRPr="00B94FF7">
        <w:rPr>
          <w:b/>
          <w:bCs/>
        </w:rPr>
        <w:t>2/24</w:t>
      </w:r>
      <w:r w:rsidRPr="00B94FF7">
        <w:t> </w:t>
      </w:r>
      <w:r w:rsidRPr="00B94FF7">
        <w:rPr>
          <w:b/>
          <w:bCs/>
          <w:i/>
          <w:iCs/>
        </w:rPr>
        <w:t xml:space="preserve">Ztělesnit svět </w:t>
      </w:r>
      <w:proofErr w:type="gramStart"/>
      <w:r w:rsidRPr="00B94FF7">
        <w:rPr>
          <w:b/>
          <w:bCs/>
          <w:i/>
          <w:iCs/>
        </w:rPr>
        <w:t>scénografií </w:t>
      </w:r>
      <w:r w:rsidRPr="00B94FF7">
        <w:t> (</w:t>
      </w:r>
      <w:proofErr w:type="spellStart"/>
      <w:proofErr w:type="gramEnd"/>
      <w:r w:rsidRPr="00B94FF7">
        <w:t>eds</w:t>
      </w:r>
      <w:proofErr w:type="spellEnd"/>
      <w:r w:rsidRPr="00B94FF7">
        <w:t xml:space="preserve">. Věra </w:t>
      </w:r>
      <w:proofErr w:type="spellStart"/>
      <w:r w:rsidRPr="00B94FF7">
        <w:t>Velemanová</w:t>
      </w:r>
      <w:proofErr w:type="spellEnd"/>
      <w:r w:rsidRPr="00B94FF7">
        <w:t xml:space="preserve"> – Šárka </w:t>
      </w:r>
      <w:proofErr w:type="spellStart"/>
      <w:r w:rsidRPr="00B94FF7">
        <w:t>Havlíčková-Kysová</w:t>
      </w:r>
      <w:proofErr w:type="spellEnd"/>
      <w:r w:rsidRPr="00B94FF7">
        <w:t xml:space="preserve">). </w:t>
      </w:r>
      <w:r>
        <w:t>V</w:t>
      </w:r>
      <w:r w:rsidR="009674D8">
        <w:t> příštím roce</w:t>
      </w:r>
      <w:r>
        <w:t xml:space="preserve"> </w:t>
      </w:r>
      <w:r w:rsidRPr="00B94FF7">
        <w:t>Jitka Pavlišová chystá číslo </w:t>
      </w:r>
      <w:r w:rsidRPr="00B94FF7">
        <w:rPr>
          <w:b/>
          <w:bCs/>
        </w:rPr>
        <w:t>1/25</w:t>
      </w:r>
      <w:r w:rsidRPr="00B94FF7">
        <w:rPr>
          <w:b/>
          <w:bCs/>
          <w:i/>
          <w:iCs/>
        </w:rPr>
        <w:t> Body-</w:t>
      </w:r>
      <w:proofErr w:type="spellStart"/>
      <w:r w:rsidRPr="00B94FF7">
        <w:rPr>
          <w:b/>
          <w:bCs/>
          <w:i/>
          <w:iCs/>
        </w:rPr>
        <w:t>based</w:t>
      </w:r>
      <w:proofErr w:type="spellEnd"/>
      <w:r w:rsidRPr="00B94FF7">
        <w:rPr>
          <w:b/>
          <w:bCs/>
          <w:i/>
          <w:iCs/>
        </w:rPr>
        <w:t xml:space="preserve"> </w:t>
      </w:r>
      <w:proofErr w:type="spellStart"/>
      <w:r w:rsidRPr="00B94FF7">
        <w:rPr>
          <w:b/>
          <w:bCs/>
          <w:i/>
          <w:iCs/>
        </w:rPr>
        <w:t>arts</w:t>
      </w:r>
      <w:proofErr w:type="spellEnd"/>
      <w:r w:rsidRPr="00B94FF7">
        <w:t> a Josefina</w:t>
      </w:r>
      <w:r w:rsidR="00C7194E">
        <w:t> </w:t>
      </w:r>
      <w:r w:rsidRPr="00B94FF7">
        <w:t>Formanová </w:t>
      </w:r>
      <w:r w:rsidRPr="00B94FF7">
        <w:rPr>
          <w:b/>
          <w:bCs/>
        </w:rPr>
        <w:t>2/25 </w:t>
      </w:r>
      <w:r w:rsidRPr="00B94FF7">
        <w:rPr>
          <w:b/>
          <w:bCs/>
          <w:i/>
          <w:iCs/>
        </w:rPr>
        <w:t>Opakování a jedinečnost v umění a kritice</w:t>
      </w:r>
      <w:r w:rsidRPr="00B94FF7">
        <w:t>.</w:t>
      </w:r>
      <w:r>
        <w:t xml:space="preserve"> </w:t>
      </w:r>
      <w:r w:rsidR="009D2080">
        <w:t xml:space="preserve">Na obě čísla jsou v tuto chvíli </w:t>
      </w:r>
      <w:r w:rsidR="00C7194E">
        <w:t>na</w:t>
      </w:r>
      <w:r w:rsidR="00C71749">
        <w:t> </w:t>
      </w:r>
      <w:r w:rsidR="00C7194E">
        <w:t xml:space="preserve">webu revue </w:t>
      </w:r>
      <w:r w:rsidR="009D2080">
        <w:t>zveřejněny výzvy.</w:t>
      </w:r>
    </w:p>
    <w:p w14:paraId="3A057ECF" w14:textId="736634C0" w:rsidR="00424687" w:rsidRDefault="009D2080" w:rsidP="00C7194E">
      <w:pPr>
        <w:jc w:val="both"/>
      </w:pPr>
      <w:r w:rsidRPr="00C7194E">
        <w:rPr>
          <w:b/>
          <w:bCs/>
        </w:rPr>
        <w:t>Slavnostní uvedení</w:t>
      </w:r>
      <w:r>
        <w:t xml:space="preserve"> prvního letošního čísla </w:t>
      </w:r>
      <w:r>
        <w:rPr>
          <w:i/>
          <w:iCs/>
        </w:rPr>
        <w:t xml:space="preserve">Na </w:t>
      </w:r>
      <w:proofErr w:type="spellStart"/>
      <w:r>
        <w:rPr>
          <w:i/>
          <w:iCs/>
        </w:rPr>
        <w:t>kráj</w:t>
      </w:r>
      <w:proofErr w:type="spellEnd"/>
      <w:r>
        <w:rPr>
          <w:i/>
          <w:iCs/>
        </w:rPr>
        <w:t xml:space="preserve"> a dál, do hlubin a hloub </w:t>
      </w:r>
      <w:r>
        <w:t xml:space="preserve">proběhne </w:t>
      </w:r>
      <w:r w:rsidRPr="00C7194E">
        <w:rPr>
          <w:b/>
          <w:bCs/>
        </w:rPr>
        <w:t>17. září v 17:00</w:t>
      </w:r>
      <w:r>
        <w:t xml:space="preserve"> v prostorách </w:t>
      </w:r>
      <w:r w:rsidRPr="00C7194E">
        <w:rPr>
          <w:b/>
          <w:bCs/>
        </w:rPr>
        <w:t xml:space="preserve">kavárny </w:t>
      </w:r>
      <w:proofErr w:type="spellStart"/>
      <w:r w:rsidRPr="00C7194E">
        <w:rPr>
          <w:b/>
          <w:bCs/>
        </w:rPr>
        <w:t>Husovka</w:t>
      </w:r>
      <w:proofErr w:type="spellEnd"/>
      <w:r>
        <w:t xml:space="preserve"> na adrese Husova 242/9, Praha 1. Číslo představí šéfredaktorka časopisu </w:t>
      </w:r>
      <w:r w:rsidRPr="00C7194E">
        <w:rPr>
          <w:b/>
          <w:bCs/>
        </w:rPr>
        <w:t>Petra Ježková</w:t>
      </w:r>
      <w:r>
        <w:t xml:space="preserve">. Součástí bude rovněž přednáška </w:t>
      </w:r>
      <w:r w:rsidRPr="00C7194E">
        <w:rPr>
          <w:b/>
          <w:bCs/>
        </w:rPr>
        <w:t>Martina Jemelky</w:t>
      </w:r>
      <w:r>
        <w:t xml:space="preserve">, ve které představí divadlo slezských spiritistů. </w:t>
      </w:r>
    </w:p>
    <w:p w14:paraId="2C2025AF" w14:textId="5CED83AB" w:rsidR="00C7194E" w:rsidRDefault="00C7194E" w:rsidP="00C7194E">
      <w:pPr>
        <w:jc w:val="both"/>
      </w:pPr>
      <w:r>
        <w:t xml:space="preserve">Tištěný časopis je dostupný na našem </w:t>
      </w:r>
      <w:hyperlink r:id="rId14" w:history="1">
        <w:r w:rsidRPr="00C7194E">
          <w:rPr>
            <w:rStyle w:val="Hypertextovodkaz"/>
          </w:rPr>
          <w:t xml:space="preserve">e-knihkupectví </w:t>
        </w:r>
        <w:proofErr w:type="spellStart"/>
        <w:r w:rsidRPr="00C7194E">
          <w:rPr>
            <w:rStyle w:val="Hypertextovodkaz"/>
          </w:rPr>
          <w:t>Prospero</w:t>
        </w:r>
        <w:proofErr w:type="spellEnd"/>
      </w:hyperlink>
      <w:r>
        <w:t xml:space="preserve">. Online je časopis k přečtení na </w:t>
      </w:r>
      <w:hyperlink r:id="rId15" w:history="1">
        <w:r w:rsidRPr="00C7194E">
          <w:rPr>
            <w:rStyle w:val="Hypertextovodkaz"/>
          </w:rPr>
          <w:t>webu Divadelní revue</w:t>
        </w:r>
      </w:hyperlink>
      <w:r>
        <w:t>.</w:t>
      </w:r>
    </w:p>
    <w:p w14:paraId="5BE63437" w14:textId="2D461DE1" w:rsidR="00424687" w:rsidRPr="00424687" w:rsidRDefault="006A3C5C" w:rsidP="004246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Kontakt</w:t>
      </w:r>
      <w:r w:rsidR="0042468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4246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Anna Poláková, anna.polakova@idu.cz</w:t>
      </w:r>
      <w:r w:rsidR="00424687" w:rsidRPr="004246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97864A" w14:textId="27EB7522" w:rsidR="009B113D" w:rsidRPr="006A1D7B" w:rsidRDefault="009B113D" w:rsidP="006A3C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B113D" w:rsidRPr="006A1D7B" w:rsidSect="003613F9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C1E5" w14:textId="77777777" w:rsidR="0003664A" w:rsidRDefault="0003664A" w:rsidP="00467ABE">
      <w:pPr>
        <w:spacing w:after="0" w:line="240" w:lineRule="auto"/>
      </w:pPr>
      <w:r>
        <w:separator/>
      </w:r>
    </w:p>
  </w:endnote>
  <w:endnote w:type="continuationSeparator" w:id="0">
    <w:p w14:paraId="5EA64BCD" w14:textId="77777777" w:rsidR="0003664A" w:rsidRDefault="0003664A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36AF" w14:textId="77777777" w:rsidR="0003664A" w:rsidRDefault="0003664A" w:rsidP="00467ABE">
      <w:pPr>
        <w:spacing w:after="0" w:line="240" w:lineRule="auto"/>
      </w:pPr>
      <w:r>
        <w:separator/>
      </w:r>
    </w:p>
  </w:footnote>
  <w:footnote w:type="continuationSeparator" w:id="0">
    <w:p w14:paraId="5A69AD43" w14:textId="77777777" w:rsidR="0003664A" w:rsidRDefault="0003664A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C0C0" w14:textId="59518FA0" w:rsidR="006A3C5C" w:rsidRDefault="006A3C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FFD859" wp14:editId="7CA8B1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68935"/>
              <wp:effectExtent l="0" t="0" r="0" b="12065"/>
              <wp:wrapNone/>
              <wp:docPr id="1109038121" name="Textové pole 4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AC58C" w14:textId="06592CD5" w:rsidR="006A3C5C" w:rsidRPr="006A3C5C" w:rsidRDefault="006A3C5C" w:rsidP="006A3C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D85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AEI: Internal" style="position:absolute;margin-left:18.85pt;margin-top:0;width:70.05pt;height:29.0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" filled="f" stroked="f">
              <v:textbox style="mso-fit-shape-to-text:t" inset="0,15pt,20pt,0">
                <w:txbxContent>
                  <w:p w14:paraId="055AC58C" w14:textId="06592CD5" w:rsidR="006A3C5C" w:rsidRPr="006A3C5C" w:rsidRDefault="006A3C5C" w:rsidP="006A3C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B577" w14:textId="1526DB57" w:rsidR="00467ABE" w:rsidRDefault="006A3C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B95886" wp14:editId="2FAED26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68935"/>
              <wp:effectExtent l="0" t="0" r="0" b="12065"/>
              <wp:wrapNone/>
              <wp:docPr id="1831091517" name="Textové pole 5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721BF" w14:textId="04A665F8" w:rsidR="006A3C5C" w:rsidRPr="006A3C5C" w:rsidRDefault="006A3C5C" w:rsidP="006A3C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9588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AEI: Internal" style="position:absolute;margin-left:18.85pt;margin-top:0;width:70.05pt;height:29.0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" filled="f" stroked="f">
              <v:textbox style="mso-fit-shape-to-text:t" inset="0,15pt,20pt,0">
                <w:txbxContent>
                  <w:p w14:paraId="380721BF" w14:textId="04A665F8" w:rsidR="006A3C5C" w:rsidRPr="006A3C5C" w:rsidRDefault="006A3C5C" w:rsidP="006A3C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ABE"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3EC4" w14:textId="5BBF2956" w:rsidR="006A3C5C" w:rsidRDefault="006A3C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A19D96" wp14:editId="4A9E26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68935"/>
              <wp:effectExtent l="0" t="0" r="0" b="12065"/>
              <wp:wrapNone/>
              <wp:docPr id="1701974611" name="Textové pole 3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201D7" w14:textId="62ED9AB3" w:rsidR="006A3C5C" w:rsidRPr="006A3C5C" w:rsidRDefault="006A3C5C" w:rsidP="006A3C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19D9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AEI: Internal" style="position:absolute;margin-left:18.85pt;margin-top:0;width:70.05pt;height:29.0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" filled="f" stroked="f">
              <v:textbox style="mso-fit-shape-to-text:t" inset="0,15pt,20pt,0">
                <w:txbxContent>
                  <w:p w14:paraId="786201D7" w14:textId="62ED9AB3" w:rsidR="006A3C5C" w:rsidRPr="006A3C5C" w:rsidRDefault="006A3C5C" w:rsidP="006A3C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03419C"/>
    <w:rsid w:val="0003664A"/>
    <w:rsid w:val="0005794A"/>
    <w:rsid w:val="000616B7"/>
    <w:rsid w:val="001409A2"/>
    <w:rsid w:val="001509A3"/>
    <w:rsid w:val="00172971"/>
    <w:rsid w:val="0018373E"/>
    <w:rsid w:val="001C0564"/>
    <w:rsid w:val="001C12AA"/>
    <w:rsid w:val="001E4139"/>
    <w:rsid w:val="001F7D4F"/>
    <w:rsid w:val="00276BD3"/>
    <w:rsid w:val="0028419B"/>
    <w:rsid w:val="002F78DF"/>
    <w:rsid w:val="003613F9"/>
    <w:rsid w:val="00372BEB"/>
    <w:rsid w:val="003D3A31"/>
    <w:rsid w:val="003E51A7"/>
    <w:rsid w:val="003E7FC0"/>
    <w:rsid w:val="00424687"/>
    <w:rsid w:val="00467ABE"/>
    <w:rsid w:val="00574370"/>
    <w:rsid w:val="005A193B"/>
    <w:rsid w:val="005A48F9"/>
    <w:rsid w:val="005C784E"/>
    <w:rsid w:val="006554E1"/>
    <w:rsid w:val="006A1D7B"/>
    <w:rsid w:val="006A3C5C"/>
    <w:rsid w:val="006C72E5"/>
    <w:rsid w:val="0075088C"/>
    <w:rsid w:val="00770965"/>
    <w:rsid w:val="007A6911"/>
    <w:rsid w:val="007C1044"/>
    <w:rsid w:val="00870466"/>
    <w:rsid w:val="008D6E77"/>
    <w:rsid w:val="008F3795"/>
    <w:rsid w:val="009674D8"/>
    <w:rsid w:val="009961E0"/>
    <w:rsid w:val="009A763A"/>
    <w:rsid w:val="009B113D"/>
    <w:rsid w:val="009C3B87"/>
    <w:rsid w:val="009D2080"/>
    <w:rsid w:val="009D2536"/>
    <w:rsid w:val="00A20F9F"/>
    <w:rsid w:val="00B94FF7"/>
    <w:rsid w:val="00B95FB0"/>
    <w:rsid w:val="00C449DA"/>
    <w:rsid w:val="00C71749"/>
    <w:rsid w:val="00C7194E"/>
    <w:rsid w:val="00CC0AA1"/>
    <w:rsid w:val="00CD0F2C"/>
    <w:rsid w:val="00CE261B"/>
    <w:rsid w:val="00D5691B"/>
    <w:rsid w:val="00DF7F70"/>
    <w:rsid w:val="00E37F13"/>
    <w:rsid w:val="00E73623"/>
    <w:rsid w:val="00E9069D"/>
    <w:rsid w:val="00EE096F"/>
    <w:rsid w:val="00F37D45"/>
    <w:rsid w:val="00F65679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3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divadelnirevue.cz/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rospero.id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FDE23F94-2FF9-490B-9589-BC60E57C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5B722-45F4-4E84-9BC8-BC477B0BA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DDDB2-1717-44AA-BF0B-B2B78CDD0F9C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Anna Poláková</cp:lastModifiedBy>
  <cp:revision>2</cp:revision>
  <dcterms:created xsi:type="dcterms:W3CDTF">2024-09-03T09:33:00Z</dcterms:created>
  <dcterms:modified xsi:type="dcterms:W3CDTF">2024-09-03T09:33:00Z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ClassificationContentMarkingHeaderShapeIds">
    <vt:lpwstr>65721253,421a9429,6d243d3d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AEI: Internal</vt:lpwstr>
  </property>
  <property fmtid="{D5CDD505-2E9C-101B-9397-08002B2CF9AE}" pid="6" name="MSIP_Label_b902d893-e969-45ad-97c1-6b351819e922_Enabled">
    <vt:lpwstr>true</vt:lpwstr>
  </property>
  <property fmtid="{D5CDD505-2E9C-101B-9397-08002B2CF9AE}" pid="7" name="MSIP_Label_b902d893-e969-45ad-97c1-6b351819e922_SetDate">
    <vt:lpwstr>2024-05-13T11:59:31Z</vt:lpwstr>
  </property>
  <property fmtid="{D5CDD505-2E9C-101B-9397-08002B2CF9AE}" pid="8" name="MSIP_Label_b902d893-e969-45ad-97c1-6b351819e922_Method">
    <vt:lpwstr>Standard</vt:lpwstr>
  </property>
  <property fmtid="{D5CDD505-2E9C-101B-9397-08002B2CF9AE}" pid="9" name="MSIP_Label_b902d893-e969-45ad-97c1-6b351819e922_Name">
    <vt:lpwstr>L002S002</vt:lpwstr>
  </property>
  <property fmtid="{D5CDD505-2E9C-101B-9397-08002B2CF9AE}" pid="10" name="MSIP_Label_b902d893-e969-45ad-97c1-6b351819e922_SiteId">
    <vt:lpwstr>7ef011f8-898a-4d01-8232-9087b2c2abaf</vt:lpwstr>
  </property>
  <property fmtid="{D5CDD505-2E9C-101B-9397-08002B2CF9AE}" pid="11" name="MSIP_Label_b902d893-e969-45ad-97c1-6b351819e922_ActionId">
    <vt:lpwstr>4483d5f2-6f56-47dd-8351-b89bb2db14b8</vt:lpwstr>
  </property>
  <property fmtid="{D5CDD505-2E9C-101B-9397-08002B2CF9AE}" pid="12" name="MSIP_Label_b902d893-e969-45ad-97c1-6b351819e922_ContentBits">
    <vt:lpwstr>1</vt:lpwstr>
  </property>
</Properties>
</file>