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900AD" w:rsidRDefault="00000000">
      <w:pPr>
        <w:spacing w:line="264" w:lineRule="auto"/>
        <w:rPr>
          <w:rFonts w:ascii="Georgia" w:eastAsia="Georgia" w:hAnsi="Georgia" w:cs="Georgia"/>
          <w:sz w:val="22"/>
          <w:szCs w:val="22"/>
        </w:rPr>
      </w:pPr>
      <w:r>
        <w:rPr>
          <w:rFonts w:ascii="Georgia" w:eastAsia="Georgia" w:hAnsi="Georgia" w:cs="Georgia"/>
          <w:sz w:val="22"/>
          <w:szCs w:val="22"/>
        </w:rPr>
        <w:t>Tisková zpráva:</w:t>
      </w:r>
    </w:p>
    <w:p w:rsidR="007900AD" w:rsidRDefault="007900AD">
      <w:pPr>
        <w:spacing w:line="264" w:lineRule="auto"/>
        <w:rPr>
          <w:rFonts w:ascii="Georgia" w:eastAsia="Georgia" w:hAnsi="Georgia" w:cs="Georgia"/>
          <w:sz w:val="22"/>
          <w:szCs w:val="22"/>
        </w:rPr>
      </w:pPr>
    </w:p>
    <w:p w:rsidR="007900AD" w:rsidRDefault="00000000">
      <w:pPr>
        <w:jc w:val="center"/>
        <w:rPr>
          <w:rFonts w:ascii="Georgia" w:eastAsia="Georgia" w:hAnsi="Georgia" w:cs="Georgia"/>
          <w:b/>
          <w:color w:val="000000"/>
          <w:sz w:val="30"/>
          <w:szCs w:val="30"/>
        </w:rPr>
      </w:pPr>
      <w:r>
        <w:rPr>
          <w:rFonts w:ascii="Georgia" w:eastAsia="Georgia" w:hAnsi="Georgia" w:cs="Georgia"/>
          <w:b/>
          <w:color w:val="000000"/>
          <w:sz w:val="30"/>
          <w:szCs w:val="30"/>
        </w:rPr>
        <w:t xml:space="preserve">Pražské Quadriennale a DAMU představují PQ Studio </w:t>
      </w:r>
      <w:proofErr w:type="spellStart"/>
      <w:r>
        <w:rPr>
          <w:rFonts w:ascii="Georgia" w:eastAsia="Georgia" w:hAnsi="Georgia" w:cs="Georgia"/>
          <w:b/>
          <w:color w:val="000000"/>
          <w:sz w:val="30"/>
          <w:szCs w:val="30"/>
        </w:rPr>
        <w:t>Stage</w:t>
      </w:r>
      <w:proofErr w:type="spellEnd"/>
      <w:r>
        <w:rPr>
          <w:rFonts w:ascii="Georgia" w:eastAsia="Georgia" w:hAnsi="Georgia" w:cs="Georgia"/>
          <w:b/>
          <w:color w:val="000000"/>
          <w:sz w:val="30"/>
          <w:szCs w:val="30"/>
        </w:rPr>
        <w:t>: program 26 mezinárodních performancí studentů a začínajících tvůrců</w:t>
      </w:r>
    </w:p>
    <w:p w:rsidR="007900AD" w:rsidRDefault="007900AD">
      <w:pPr>
        <w:rPr>
          <w:rFonts w:ascii="Georgia" w:eastAsia="Georgia" w:hAnsi="Georgia" w:cs="Georgia"/>
        </w:rPr>
      </w:pPr>
    </w:p>
    <w:p w:rsidR="007900AD" w:rsidRDefault="00000000">
      <w:pPr>
        <w:spacing w:line="276" w:lineRule="auto"/>
        <w:jc w:val="both"/>
        <w:rPr>
          <w:rFonts w:ascii="Georgia" w:eastAsia="Georgia" w:hAnsi="Georgia" w:cs="Georgia"/>
          <w:sz w:val="22"/>
          <w:szCs w:val="22"/>
        </w:rPr>
      </w:pPr>
      <w:r>
        <w:rPr>
          <w:rFonts w:ascii="Georgia" w:eastAsia="Georgia" w:hAnsi="Georgia" w:cs="Georgia"/>
          <w:color w:val="000000"/>
          <w:sz w:val="22"/>
          <w:szCs w:val="22"/>
        </w:rPr>
        <w:t>Praha 18. května 2023 -</w:t>
      </w:r>
      <w:r>
        <w:rPr>
          <w:rFonts w:ascii="Georgia" w:eastAsia="Georgia" w:hAnsi="Georgia" w:cs="Georgia"/>
          <w:b/>
          <w:color w:val="000000"/>
          <w:sz w:val="22"/>
          <w:szCs w:val="22"/>
        </w:rPr>
        <w:t xml:space="preserve"> Tradiční divadelní festival </w:t>
      </w:r>
      <w:proofErr w:type="spellStart"/>
      <w:r>
        <w:rPr>
          <w:rFonts w:ascii="Georgia" w:eastAsia="Georgia" w:hAnsi="Georgia" w:cs="Georgia"/>
          <w:b/>
          <w:color w:val="000000"/>
          <w:sz w:val="22"/>
          <w:szCs w:val="22"/>
        </w:rPr>
        <w:t>Zlomvaz</w:t>
      </w:r>
      <w:proofErr w:type="spellEnd"/>
      <w:r>
        <w:rPr>
          <w:rFonts w:ascii="Georgia" w:eastAsia="Georgia" w:hAnsi="Georgia" w:cs="Georgia"/>
          <w:b/>
          <w:color w:val="000000"/>
          <w:sz w:val="22"/>
          <w:szCs w:val="22"/>
        </w:rPr>
        <w:t xml:space="preserve"> se letos v červnu mění na PQ Studio </w:t>
      </w:r>
      <w:proofErr w:type="spellStart"/>
      <w:r>
        <w:rPr>
          <w:rFonts w:ascii="Georgia" w:eastAsia="Georgia" w:hAnsi="Georgia" w:cs="Georgia"/>
          <w:b/>
          <w:color w:val="000000"/>
          <w:sz w:val="22"/>
          <w:szCs w:val="22"/>
        </w:rPr>
        <w:t>Stage</w:t>
      </w:r>
      <w:proofErr w:type="spellEnd"/>
      <w:r>
        <w:rPr>
          <w:rFonts w:ascii="Georgia" w:eastAsia="Georgia" w:hAnsi="Georgia" w:cs="Georgia"/>
          <w:b/>
          <w:color w:val="000000"/>
          <w:sz w:val="22"/>
          <w:szCs w:val="22"/>
        </w:rPr>
        <w:t xml:space="preserve">, živou a strhující sérii představení studentů a začínajících umělců v rámci Pražského Quadriennale 2023. Od 8. do 18. června se uskuteční program 26 představení tvůrčích týmů často překračujících mezinárodní hranice. Projekt organizují studenti Katedry produkce na DAMU pod kurátorským dohledem kanadského scénografa a profesora Patricka </w:t>
      </w:r>
      <w:proofErr w:type="spellStart"/>
      <w:r>
        <w:rPr>
          <w:rFonts w:ascii="Georgia" w:eastAsia="Georgia" w:hAnsi="Georgia" w:cs="Georgia"/>
          <w:b/>
          <w:color w:val="000000"/>
          <w:sz w:val="22"/>
          <w:szCs w:val="22"/>
        </w:rPr>
        <w:t>Du</w:t>
      </w:r>
      <w:proofErr w:type="spellEnd"/>
      <w:r>
        <w:rPr>
          <w:rFonts w:ascii="Georgia" w:eastAsia="Georgia" w:hAnsi="Georgia" w:cs="Georgia"/>
          <w:b/>
          <w:color w:val="000000"/>
          <w:sz w:val="22"/>
          <w:szCs w:val="22"/>
        </w:rPr>
        <w:t> </w:t>
      </w:r>
      <w:proofErr w:type="spellStart"/>
      <w:r>
        <w:rPr>
          <w:rFonts w:ascii="Georgia" w:eastAsia="Georgia" w:hAnsi="Georgia" w:cs="Georgia"/>
          <w:b/>
          <w:color w:val="000000"/>
          <w:sz w:val="22"/>
          <w:szCs w:val="22"/>
        </w:rPr>
        <w:t>Worse</w:t>
      </w:r>
      <w:proofErr w:type="spellEnd"/>
      <w:r>
        <w:rPr>
          <w:rFonts w:ascii="Georgia" w:eastAsia="Georgia" w:hAnsi="Georgia" w:cs="Georgia"/>
          <w:b/>
          <w:sz w:val="22"/>
          <w:szCs w:val="22"/>
        </w:rPr>
        <w:t xml:space="preserve"> a </w:t>
      </w:r>
      <w:r>
        <w:rPr>
          <w:rFonts w:ascii="Georgia" w:eastAsia="Georgia" w:hAnsi="Georgia" w:cs="Georgia"/>
          <w:b/>
          <w:color w:val="000000"/>
          <w:sz w:val="22"/>
          <w:szCs w:val="22"/>
        </w:rPr>
        <w:t>českého divadelního lektora a kulturního manažera Michala Lázňovskéh</w:t>
      </w:r>
      <w:r>
        <w:rPr>
          <w:rFonts w:ascii="Georgia" w:eastAsia="Georgia" w:hAnsi="Georgia" w:cs="Georgia"/>
          <w:b/>
          <w:sz w:val="22"/>
          <w:szCs w:val="22"/>
        </w:rPr>
        <w:t>o.</w:t>
      </w:r>
    </w:p>
    <w:p w:rsidR="007900AD" w:rsidRDefault="007900AD">
      <w:pPr>
        <w:spacing w:line="276" w:lineRule="auto"/>
        <w:rPr>
          <w:rFonts w:ascii="Georgia" w:eastAsia="Georgia" w:hAnsi="Georgia" w:cs="Georgia"/>
          <w:sz w:val="22"/>
          <w:szCs w:val="22"/>
        </w:rPr>
      </w:pPr>
    </w:p>
    <w:p w:rsidR="007900AD" w:rsidRDefault="00000000">
      <w:pPr>
        <w:spacing w:line="276" w:lineRule="auto"/>
        <w:jc w:val="both"/>
        <w:rPr>
          <w:rFonts w:ascii="Georgia" w:eastAsia="Georgia" w:hAnsi="Georgia" w:cs="Georgia"/>
          <w:color w:val="222222"/>
          <w:sz w:val="22"/>
          <w:szCs w:val="22"/>
          <w:highlight w:val="white"/>
        </w:rPr>
      </w:pPr>
      <w:r>
        <w:rPr>
          <w:rFonts w:ascii="Georgia" w:eastAsia="Georgia" w:hAnsi="Georgia" w:cs="Georgia"/>
          <w:i/>
          <w:color w:val="000000"/>
          <w:sz w:val="22"/>
          <w:szCs w:val="22"/>
        </w:rPr>
        <w:t>„P</w:t>
      </w:r>
      <w:r>
        <w:rPr>
          <w:rFonts w:ascii="Georgia" w:eastAsia="Georgia" w:hAnsi="Georgia" w:cs="Georgia"/>
          <w:i/>
          <w:color w:val="222222"/>
          <w:sz w:val="22"/>
          <w:szCs w:val="22"/>
          <w:highlight w:val="white"/>
        </w:rPr>
        <w:t xml:space="preserve">Q Studio </w:t>
      </w:r>
      <w:proofErr w:type="spellStart"/>
      <w:r>
        <w:rPr>
          <w:rFonts w:ascii="Georgia" w:eastAsia="Georgia" w:hAnsi="Georgia" w:cs="Georgia"/>
          <w:i/>
          <w:color w:val="222222"/>
          <w:sz w:val="22"/>
          <w:szCs w:val="22"/>
          <w:highlight w:val="white"/>
        </w:rPr>
        <w:t>Stage</w:t>
      </w:r>
      <w:proofErr w:type="spellEnd"/>
      <w:r>
        <w:rPr>
          <w:rFonts w:ascii="Georgia" w:eastAsia="Georgia" w:hAnsi="Georgia" w:cs="Georgia"/>
          <w:i/>
          <w:color w:val="222222"/>
          <w:sz w:val="22"/>
          <w:szCs w:val="22"/>
          <w:highlight w:val="white"/>
        </w:rPr>
        <w:t xml:space="preserve"> představuje mezioborový program, který propojuje divadelní jazyk, technologie a rozličné techniky performance do aktivní vzdělávací zkušenosti pro diváky i tvůrce,”</w:t>
      </w:r>
      <w:r>
        <w:rPr>
          <w:rFonts w:ascii="Georgia" w:eastAsia="Georgia" w:hAnsi="Georgia" w:cs="Georgia"/>
          <w:color w:val="222222"/>
          <w:sz w:val="22"/>
          <w:szCs w:val="22"/>
          <w:highlight w:val="white"/>
        </w:rPr>
        <w:t xml:space="preserve"> uvádí </w:t>
      </w:r>
      <w:r>
        <w:rPr>
          <w:rFonts w:ascii="Georgia" w:eastAsia="Georgia" w:hAnsi="Georgia" w:cs="Georgia"/>
          <w:b/>
          <w:color w:val="222222"/>
          <w:sz w:val="22"/>
          <w:szCs w:val="22"/>
          <w:highlight w:val="white"/>
        </w:rPr>
        <w:t xml:space="preserve">Patrick </w:t>
      </w:r>
      <w:proofErr w:type="spellStart"/>
      <w:r>
        <w:rPr>
          <w:rFonts w:ascii="Georgia" w:eastAsia="Georgia" w:hAnsi="Georgia" w:cs="Georgia"/>
          <w:b/>
          <w:color w:val="222222"/>
          <w:sz w:val="22"/>
          <w:szCs w:val="22"/>
          <w:highlight w:val="white"/>
        </w:rPr>
        <w:t>Du</w:t>
      </w:r>
      <w:proofErr w:type="spellEnd"/>
      <w:r>
        <w:rPr>
          <w:rFonts w:ascii="Georgia" w:eastAsia="Georgia" w:hAnsi="Georgia" w:cs="Georgia"/>
          <w:b/>
          <w:color w:val="222222"/>
          <w:sz w:val="22"/>
          <w:szCs w:val="22"/>
          <w:highlight w:val="white"/>
        </w:rPr>
        <w:t xml:space="preserve"> </w:t>
      </w:r>
      <w:proofErr w:type="spellStart"/>
      <w:r>
        <w:rPr>
          <w:rFonts w:ascii="Georgia" w:eastAsia="Georgia" w:hAnsi="Georgia" w:cs="Georgia"/>
          <w:b/>
          <w:color w:val="222222"/>
          <w:sz w:val="22"/>
          <w:szCs w:val="22"/>
          <w:highlight w:val="white"/>
        </w:rPr>
        <w:t>Wors</w:t>
      </w:r>
      <w:proofErr w:type="spellEnd"/>
      <w:r>
        <w:rPr>
          <w:rFonts w:ascii="Georgia" w:eastAsia="Georgia" w:hAnsi="Georgia" w:cs="Georgia"/>
          <w:color w:val="222222"/>
          <w:sz w:val="22"/>
          <w:szCs w:val="22"/>
          <w:highlight w:val="white"/>
        </w:rPr>
        <w:t>, kurátor platformy PQ Studio letošního Pražského Quadriennale.</w:t>
      </w:r>
    </w:p>
    <w:p w:rsidR="007900AD" w:rsidRDefault="007900AD">
      <w:pPr>
        <w:spacing w:line="276" w:lineRule="auto"/>
        <w:jc w:val="both"/>
        <w:rPr>
          <w:rFonts w:ascii="Georgia" w:eastAsia="Georgia" w:hAnsi="Georgia" w:cs="Georgia"/>
          <w:sz w:val="22"/>
          <w:szCs w:val="22"/>
        </w:rPr>
      </w:pPr>
    </w:p>
    <w:p w:rsidR="007900AD" w:rsidRDefault="00000000">
      <w:pPr>
        <w:spacing w:line="276" w:lineRule="auto"/>
        <w:jc w:val="both"/>
        <w:rPr>
          <w:rFonts w:ascii="Georgia" w:eastAsia="Georgia" w:hAnsi="Georgia" w:cs="Georgia"/>
          <w:color w:val="000000"/>
          <w:sz w:val="22"/>
          <w:szCs w:val="22"/>
        </w:rPr>
      </w:pPr>
      <w:r>
        <w:rPr>
          <w:rFonts w:ascii="Georgia" w:eastAsia="Georgia" w:hAnsi="Georgia" w:cs="Georgia"/>
          <w:color w:val="000000"/>
          <w:sz w:val="22"/>
          <w:szCs w:val="22"/>
        </w:rPr>
        <w:t xml:space="preserve">Představení se odehrají převážně v </w:t>
      </w:r>
      <w:r>
        <w:rPr>
          <w:rFonts w:ascii="Georgia" w:eastAsia="Georgia" w:hAnsi="Georgia" w:cs="Georgia"/>
          <w:sz w:val="22"/>
          <w:szCs w:val="22"/>
        </w:rPr>
        <w:t>D</w:t>
      </w:r>
      <w:r>
        <w:rPr>
          <w:rFonts w:ascii="Georgia" w:eastAsia="Georgia" w:hAnsi="Georgia" w:cs="Georgia"/>
          <w:color w:val="000000"/>
          <w:sz w:val="22"/>
          <w:szCs w:val="22"/>
        </w:rPr>
        <w:t xml:space="preserve">ivadle DISK, část ale proběhne také na veřejných místech v Praze. PQ Studio </w:t>
      </w:r>
      <w:proofErr w:type="spellStart"/>
      <w:r>
        <w:rPr>
          <w:rFonts w:ascii="Georgia" w:eastAsia="Georgia" w:hAnsi="Georgia" w:cs="Georgia"/>
          <w:color w:val="000000"/>
          <w:sz w:val="22"/>
          <w:szCs w:val="22"/>
        </w:rPr>
        <w:t>Stage</w:t>
      </w:r>
      <w:proofErr w:type="spellEnd"/>
      <w:r>
        <w:rPr>
          <w:rFonts w:ascii="Georgia" w:eastAsia="Georgia" w:hAnsi="Georgia" w:cs="Georgia"/>
          <w:color w:val="000000"/>
          <w:sz w:val="22"/>
          <w:szCs w:val="22"/>
        </w:rPr>
        <w:t xml:space="preserve"> je zajímavou příležitostí pro prezentaci tvorby studentských souborů a začínajících umělců mezinárodnímu odbornému i širšímu publiku.</w:t>
      </w:r>
    </w:p>
    <w:p w:rsidR="007900AD" w:rsidRDefault="007900AD">
      <w:pPr>
        <w:spacing w:line="276" w:lineRule="auto"/>
        <w:jc w:val="both"/>
        <w:rPr>
          <w:rFonts w:ascii="Georgia" w:eastAsia="Georgia" w:hAnsi="Georgia" w:cs="Georgia"/>
          <w:color w:val="000000"/>
          <w:sz w:val="22"/>
          <w:szCs w:val="22"/>
        </w:rPr>
      </w:pPr>
    </w:p>
    <w:p w:rsidR="007900AD" w:rsidRDefault="00000000">
      <w:pPr>
        <w:spacing w:line="276" w:lineRule="auto"/>
        <w:jc w:val="both"/>
        <w:rPr>
          <w:rFonts w:ascii="Georgia" w:eastAsia="Georgia" w:hAnsi="Georgia" w:cs="Georgia"/>
          <w:color w:val="222222"/>
          <w:sz w:val="22"/>
          <w:szCs w:val="22"/>
          <w:highlight w:val="white"/>
        </w:rPr>
      </w:pPr>
      <w:r>
        <w:rPr>
          <w:rFonts w:ascii="Georgia" w:eastAsia="Georgia" w:hAnsi="Georgia" w:cs="Georgia"/>
          <w:color w:val="222222"/>
          <w:sz w:val="22"/>
          <w:szCs w:val="22"/>
          <w:highlight w:val="white"/>
        </w:rPr>
        <w:t>„</w:t>
      </w:r>
      <w:r>
        <w:rPr>
          <w:rFonts w:ascii="Georgia" w:eastAsia="Georgia" w:hAnsi="Georgia" w:cs="Georgia"/>
          <w:i/>
          <w:color w:val="222222"/>
          <w:sz w:val="22"/>
          <w:szCs w:val="22"/>
          <w:highlight w:val="white"/>
        </w:rPr>
        <w:t xml:space="preserve">Program se zabývá širokou škálou témat a uvede skutečně pozoruhodná díla ze svěží perspektivy. Osobně se těším na performance zkoumající pohyb a práci s měřítky ve formě scénografických miniatur, </w:t>
      </w:r>
      <w:r>
        <w:rPr>
          <w:rFonts w:ascii="Georgia" w:eastAsia="Georgia" w:hAnsi="Georgia" w:cs="Georgia"/>
          <w:i/>
          <w:color w:val="000000"/>
          <w:sz w:val="22"/>
          <w:szCs w:val="22"/>
          <w:highlight w:val="white"/>
        </w:rPr>
        <w:t>patrné například v představeních ‘</w:t>
      </w:r>
      <w:proofErr w:type="spellStart"/>
      <w:r>
        <w:fldChar w:fldCharType="begin"/>
      </w:r>
      <w:r>
        <w:instrText>HYPERLINK "https://pq.cz/cz/vsechny-programove-sekce/pq-studio-kurator-patrick-du-wors/pq-studio-stage/larryho-pribeh-moritz-praxmarer/" \h</w:instrText>
      </w:r>
      <w:r>
        <w:fldChar w:fldCharType="separate"/>
      </w:r>
      <w:r>
        <w:rPr>
          <w:rFonts w:ascii="Georgia" w:eastAsia="Georgia" w:hAnsi="Georgia" w:cs="Georgia"/>
          <w:b/>
          <w:i/>
          <w:color w:val="000000"/>
          <w:sz w:val="22"/>
          <w:szCs w:val="22"/>
          <w:highlight w:val="white"/>
          <w:u w:val="single"/>
        </w:rPr>
        <w:t>Larryho</w:t>
      </w:r>
      <w:proofErr w:type="spellEnd"/>
      <w:r>
        <w:rPr>
          <w:rFonts w:ascii="Georgia" w:eastAsia="Georgia" w:hAnsi="Georgia" w:cs="Georgia"/>
          <w:b/>
          <w:i/>
          <w:color w:val="000000"/>
          <w:sz w:val="22"/>
          <w:szCs w:val="22"/>
          <w:highlight w:val="white"/>
          <w:u w:val="single"/>
        </w:rPr>
        <w:t xml:space="preserve"> příběh</w:t>
      </w:r>
      <w:r>
        <w:rPr>
          <w:rFonts w:ascii="Georgia" w:eastAsia="Georgia" w:hAnsi="Georgia" w:cs="Georgia"/>
          <w:b/>
          <w:i/>
          <w:color w:val="000000"/>
          <w:sz w:val="22"/>
          <w:szCs w:val="22"/>
          <w:highlight w:val="white"/>
          <w:u w:val="single"/>
        </w:rPr>
        <w:fldChar w:fldCharType="end"/>
      </w:r>
      <w:r>
        <w:rPr>
          <w:rFonts w:ascii="Georgia" w:eastAsia="Georgia" w:hAnsi="Georgia" w:cs="Georgia"/>
          <w:b/>
          <w:i/>
          <w:color w:val="000000"/>
          <w:sz w:val="22"/>
          <w:szCs w:val="22"/>
          <w:highlight w:val="white"/>
        </w:rPr>
        <w:t>’</w:t>
      </w:r>
      <w:r>
        <w:rPr>
          <w:rFonts w:ascii="Georgia" w:eastAsia="Georgia" w:hAnsi="Georgia" w:cs="Georgia"/>
          <w:i/>
          <w:color w:val="000000"/>
          <w:sz w:val="22"/>
          <w:szCs w:val="22"/>
          <w:highlight w:val="white"/>
        </w:rPr>
        <w:t xml:space="preserve"> nebo ‘</w:t>
      </w:r>
      <w:hyperlink r:id="rId7">
        <w:r>
          <w:rPr>
            <w:rFonts w:ascii="Georgia" w:eastAsia="Georgia" w:hAnsi="Georgia" w:cs="Georgia"/>
            <w:b/>
            <w:i/>
            <w:color w:val="000000"/>
            <w:sz w:val="22"/>
            <w:szCs w:val="22"/>
            <w:highlight w:val="white"/>
            <w:u w:val="single"/>
          </w:rPr>
          <w:t xml:space="preserve">River </w:t>
        </w:r>
        <w:proofErr w:type="spellStart"/>
        <w:r>
          <w:rPr>
            <w:rFonts w:ascii="Georgia" w:eastAsia="Georgia" w:hAnsi="Georgia" w:cs="Georgia"/>
            <w:b/>
            <w:i/>
            <w:color w:val="000000"/>
            <w:sz w:val="22"/>
            <w:szCs w:val="22"/>
            <w:highlight w:val="white"/>
            <w:u w:val="single"/>
          </w:rPr>
          <w:t>Room</w:t>
        </w:r>
        <w:proofErr w:type="spellEnd"/>
      </w:hyperlink>
      <w:r>
        <w:rPr>
          <w:rFonts w:ascii="Georgia" w:eastAsia="Georgia" w:hAnsi="Georgia" w:cs="Georgia"/>
          <w:i/>
          <w:color w:val="000000"/>
          <w:sz w:val="22"/>
          <w:szCs w:val="22"/>
          <w:highlight w:val="white"/>
        </w:rPr>
        <w:t>’,”</w:t>
      </w:r>
      <w:r>
        <w:rPr>
          <w:rFonts w:ascii="Georgia" w:eastAsia="Georgia" w:hAnsi="Georgia" w:cs="Georgia"/>
          <w:color w:val="000000"/>
          <w:sz w:val="22"/>
          <w:szCs w:val="22"/>
          <w:highlight w:val="white"/>
        </w:rPr>
        <w:t xml:space="preserve"> dodává s důrazem </w:t>
      </w:r>
      <w:r>
        <w:rPr>
          <w:rFonts w:ascii="Georgia" w:eastAsia="Georgia" w:hAnsi="Georgia" w:cs="Georgia"/>
          <w:color w:val="222222"/>
          <w:sz w:val="22"/>
          <w:szCs w:val="22"/>
          <w:highlight w:val="white"/>
        </w:rPr>
        <w:t xml:space="preserve">na pestrost programu </w:t>
      </w:r>
      <w:r>
        <w:rPr>
          <w:rFonts w:ascii="Georgia" w:eastAsia="Georgia" w:hAnsi="Georgia" w:cs="Georgia"/>
          <w:b/>
          <w:color w:val="222222"/>
          <w:sz w:val="22"/>
          <w:szCs w:val="22"/>
          <w:highlight w:val="white"/>
        </w:rPr>
        <w:t xml:space="preserve">Patrick </w:t>
      </w:r>
      <w:proofErr w:type="spellStart"/>
      <w:r>
        <w:rPr>
          <w:rFonts w:ascii="Georgia" w:eastAsia="Georgia" w:hAnsi="Georgia" w:cs="Georgia"/>
          <w:b/>
          <w:color w:val="222222"/>
          <w:sz w:val="22"/>
          <w:szCs w:val="22"/>
          <w:highlight w:val="white"/>
        </w:rPr>
        <w:t>Du</w:t>
      </w:r>
      <w:proofErr w:type="spellEnd"/>
      <w:r>
        <w:rPr>
          <w:rFonts w:ascii="Georgia" w:eastAsia="Georgia" w:hAnsi="Georgia" w:cs="Georgia"/>
          <w:b/>
          <w:color w:val="222222"/>
          <w:sz w:val="22"/>
          <w:szCs w:val="22"/>
          <w:highlight w:val="white"/>
        </w:rPr>
        <w:t xml:space="preserve"> </w:t>
      </w:r>
      <w:proofErr w:type="spellStart"/>
      <w:r>
        <w:rPr>
          <w:rFonts w:ascii="Georgia" w:eastAsia="Georgia" w:hAnsi="Georgia" w:cs="Georgia"/>
          <w:b/>
          <w:color w:val="222222"/>
          <w:sz w:val="22"/>
          <w:szCs w:val="22"/>
          <w:highlight w:val="white"/>
        </w:rPr>
        <w:t>Wors</w:t>
      </w:r>
      <w:proofErr w:type="spellEnd"/>
      <w:r>
        <w:rPr>
          <w:rFonts w:ascii="Georgia" w:eastAsia="Georgia" w:hAnsi="Georgia" w:cs="Georgia"/>
          <w:color w:val="222222"/>
          <w:sz w:val="22"/>
          <w:szCs w:val="22"/>
          <w:highlight w:val="white"/>
        </w:rPr>
        <w:t>.</w:t>
      </w:r>
    </w:p>
    <w:p w:rsidR="007900AD" w:rsidRDefault="007900AD">
      <w:pPr>
        <w:spacing w:line="276" w:lineRule="auto"/>
        <w:jc w:val="both"/>
        <w:rPr>
          <w:rFonts w:ascii="Georgia" w:eastAsia="Georgia" w:hAnsi="Georgia" w:cs="Georgia"/>
          <w:color w:val="222222"/>
          <w:sz w:val="22"/>
          <w:szCs w:val="22"/>
          <w:highlight w:val="white"/>
        </w:rPr>
      </w:pPr>
    </w:p>
    <w:p w:rsidR="007900AD" w:rsidRDefault="00000000">
      <w:pPr>
        <w:spacing w:line="276" w:lineRule="auto"/>
        <w:jc w:val="both"/>
        <w:rPr>
          <w:rFonts w:ascii="Georgia" w:eastAsia="Georgia" w:hAnsi="Georgia" w:cs="Georgia"/>
          <w:color w:val="000000"/>
          <w:sz w:val="22"/>
          <w:szCs w:val="22"/>
        </w:rPr>
      </w:pPr>
      <w:r>
        <w:rPr>
          <w:rFonts w:ascii="Georgia" w:eastAsia="Georgia" w:hAnsi="Georgia" w:cs="Georgia"/>
          <w:color w:val="000000"/>
          <w:sz w:val="22"/>
          <w:szCs w:val="22"/>
        </w:rPr>
        <w:t>Další představení využívají potenciálu otevřeného prostoru a spojení s okolím formou pěší performance</w:t>
      </w:r>
      <w:proofErr w:type="gramStart"/>
      <w:r>
        <w:rPr>
          <w:rFonts w:ascii="Georgia" w:eastAsia="Georgia" w:hAnsi="Georgia" w:cs="Georgia"/>
          <w:color w:val="000000"/>
          <w:sz w:val="22"/>
          <w:szCs w:val="22"/>
        </w:rPr>
        <w:t>: ‘</w:t>
      </w:r>
      <w:proofErr w:type="gramEnd"/>
      <w:r>
        <w:fldChar w:fldCharType="begin"/>
      </w:r>
      <w:r>
        <w:instrText>HYPERLINK "https://pq.cz/cz/vsechny-programove-sekce/pq-studio-kurator-patrick-du-wors/pq-studio-stage/policie-pameti/" \h</w:instrText>
      </w:r>
      <w:r>
        <w:fldChar w:fldCharType="separate"/>
      </w:r>
      <w:r>
        <w:rPr>
          <w:rFonts w:ascii="Georgia" w:eastAsia="Georgia" w:hAnsi="Georgia" w:cs="Georgia"/>
          <w:b/>
          <w:color w:val="000000"/>
          <w:sz w:val="22"/>
          <w:szCs w:val="22"/>
          <w:u w:val="single"/>
        </w:rPr>
        <w:t>Policie Paměti</w:t>
      </w:r>
      <w:r>
        <w:rPr>
          <w:rFonts w:ascii="Georgia" w:eastAsia="Georgia" w:hAnsi="Georgia" w:cs="Georgia"/>
          <w:b/>
          <w:color w:val="000000"/>
          <w:sz w:val="22"/>
          <w:szCs w:val="22"/>
          <w:u w:val="single"/>
        </w:rPr>
        <w:fldChar w:fldCharType="end"/>
      </w:r>
      <w:r>
        <w:rPr>
          <w:rFonts w:ascii="Georgia" w:eastAsia="Georgia" w:hAnsi="Georgia" w:cs="Georgia"/>
          <w:color w:val="000000"/>
          <w:sz w:val="22"/>
          <w:szCs w:val="22"/>
        </w:rPr>
        <w:t xml:space="preserve">’ pro kritiku postpandemické, kapitalisticko-populistické éry na pozadí klimatické nouze. Inspiraci tato performance čerpá z knihy </w:t>
      </w:r>
      <w:proofErr w:type="spellStart"/>
      <w:r>
        <w:rPr>
          <w:rFonts w:ascii="Georgia" w:eastAsia="Georgia" w:hAnsi="Georgia" w:cs="Georgia"/>
          <w:color w:val="000000"/>
          <w:sz w:val="22"/>
          <w:szCs w:val="22"/>
        </w:rPr>
        <w:t>Memory</w:t>
      </w:r>
      <w:proofErr w:type="spellEnd"/>
      <w:r>
        <w:rPr>
          <w:rFonts w:ascii="Georgia" w:eastAsia="Georgia" w:hAnsi="Georgia" w:cs="Georgia"/>
          <w:color w:val="000000"/>
          <w:sz w:val="22"/>
          <w:szCs w:val="22"/>
        </w:rPr>
        <w:t xml:space="preserve"> Police od </w:t>
      </w:r>
      <w:proofErr w:type="spellStart"/>
      <w:r>
        <w:rPr>
          <w:rFonts w:ascii="Georgia" w:eastAsia="Georgia" w:hAnsi="Georgia" w:cs="Georgia"/>
          <w:color w:val="000000"/>
          <w:sz w:val="22"/>
          <w:szCs w:val="22"/>
        </w:rPr>
        <w:t>Yoko</w:t>
      </w:r>
      <w:proofErr w:type="spellEnd"/>
      <w:r>
        <w:rPr>
          <w:rFonts w:ascii="Georgia" w:eastAsia="Georgia" w:hAnsi="Georgia" w:cs="Georgia"/>
          <w:color w:val="000000"/>
          <w:sz w:val="22"/>
          <w:szCs w:val="22"/>
        </w:rPr>
        <w:t xml:space="preserve"> </w:t>
      </w:r>
      <w:proofErr w:type="spellStart"/>
      <w:r>
        <w:rPr>
          <w:rFonts w:ascii="Georgia" w:eastAsia="Georgia" w:hAnsi="Georgia" w:cs="Georgia"/>
          <w:color w:val="000000"/>
          <w:sz w:val="22"/>
          <w:szCs w:val="22"/>
        </w:rPr>
        <w:t>Ogawy</w:t>
      </w:r>
      <w:proofErr w:type="spellEnd"/>
      <w:r>
        <w:rPr>
          <w:rFonts w:ascii="Georgia" w:eastAsia="Georgia" w:hAnsi="Georgia" w:cs="Georgia"/>
          <w:color w:val="000000"/>
          <w:sz w:val="22"/>
          <w:szCs w:val="22"/>
        </w:rPr>
        <w:t>.</w:t>
      </w:r>
    </w:p>
    <w:p w:rsidR="007900AD" w:rsidRDefault="00000000">
      <w:pPr>
        <w:spacing w:line="276" w:lineRule="auto"/>
        <w:jc w:val="both"/>
        <w:rPr>
          <w:rFonts w:ascii="Georgia" w:eastAsia="Georgia" w:hAnsi="Georgia" w:cs="Georgia"/>
          <w:color w:val="000000"/>
          <w:sz w:val="22"/>
          <w:szCs w:val="22"/>
        </w:rPr>
      </w:pPr>
      <w:r>
        <w:rPr>
          <w:rFonts w:ascii="Georgia" w:eastAsia="Georgia" w:hAnsi="Georgia" w:cs="Georgia"/>
          <w:color w:val="000000"/>
          <w:sz w:val="22"/>
          <w:szCs w:val="22"/>
        </w:rPr>
        <w:t>Z podobného postoje vychází i performance ‘</w:t>
      </w:r>
      <w:hyperlink r:id="rId8">
        <w:r>
          <w:rPr>
            <w:rFonts w:ascii="Georgia" w:eastAsia="Georgia" w:hAnsi="Georgia" w:cs="Georgia"/>
            <w:b/>
            <w:color w:val="000000"/>
            <w:sz w:val="22"/>
            <w:szCs w:val="22"/>
            <w:u w:val="single"/>
          </w:rPr>
          <w:t>Chór nesmrtelných toxinů</w:t>
        </w:r>
      </w:hyperlink>
      <w:r>
        <w:rPr>
          <w:rFonts w:ascii="Georgia" w:eastAsia="Georgia" w:hAnsi="Georgia" w:cs="Georgia"/>
          <w:color w:val="000000"/>
          <w:sz w:val="22"/>
          <w:szCs w:val="22"/>
        </w:rPr>
        <w:t>’, venkovní rituální konfrontace, která převrací tradiční náboženské narativy a odhaluje destruktivní důsledky industrializované chamtivosti a mantry produktivity na příkladu pěti z nejtoxičtějších průmyslových materiálů: chromu, azbestu, olova, petroleje a formaldehydu; které vyobrazuje coby fetišizované předměty uctívání.</w:t>
      </w:r>
    </w:p>
    <w:p w:rsidR="007900AD" w:rsidRDefault="007900AD">
      <w:pPr>
        <w:spacing w:line="276" w:lineRule="auto"/>
        <w:jc w:val="both"/>
        <w:rPr>
          <w:rFonts w:ascii="Georgia" w:eastAsia="Georgia" w:hAnsi="Georgia" w:cs="Georgia"/>
          <w:color w:val="000000"/>
          <w:sz w:val="22"/>
          <w:szCs w:val="22"/>
        </w:rPr>
      </w:pPr>
    </w:p>
    <w:p w:rsidR="007900AD" w:rsidRDefault="00000000">
      <w:pPr>
        <w:spacing w:line="276" w:lineRule="auto"/>
        <w:jc w:val="both"/>
        <w:rPr>
          <w:rFonts w:ascii="Georgia" w:eastAsia="Georgia" w:hAnsi="Georgia" w:cs="Georgia"/>
          <w:color w:val="000000"/>
          <w:sz w:val="22"/>
          <w:szCs w:val="22"/>
        </w:rPr>
      </w:pPr>
      <w:r>
        <w:rPr>
          <w:rFonts w:ascii="Georgia" w:eastAsia="Georgia" w:hAnsi="Georgia" w:cs="Georgia"/>
          <w:color w:val="000000"/>
          <w:sz w:val="22"/>
          <w:szCs w:val="22"/>
        </w:rPr>
        <w:lastRenderedPageBreak/>
        <w:t xml:space="preserve">PQ Studio </w:t>
      </w:r>
      <w:proofErr w:type="spellStart"/>
      <w:r>
        <w:rPr>
          <w:rFonts w:ascii="Georgia" w:eastAsia="Georgia" w:hAnsi="Georgia" w:cs="Georgia"/>
          <w:color w:val="000000"/>
          <w:sz w:val="22"/>
          <w:szCs w:val="22"/>
        </w:rPr>
        <w:t>Stage</w:t>
      </w:r>
      <w:proofErr w:type="spellEnd"/>
      <w:r>
        <w:rPr>
          <w:rFonts w:ascii="Georgia" w:eastAsia="Georgia" w:hAnsi="Georgia" w:cs="Georgia"/>
          <w:color w:val="000000"/>
          <w:sz w:val="22"/>
          <w:szCs w:val="22"/>
        </w:rPr>
        <w:t xml:space="preserve"> organizují studenti Katedry produkce DAMU a je součástí studijního plánu druhého ročníku bakalářského studia.</w:t>
      </w:r>
    </w:p>
    <w:p w:rsidR="007900AD" w:rsidRDefault="007900AD">
      <w:pPr>
        <w:spacing w:line="276" w:lineRule="auto"/>
        <w:jc w:val="both"/>
        <w:rPr>
          <w:rFonts w:ascii="Georgia" w:eastAsia="Georgia" w:hAnsi="Georgia" w:cs="Georgia"/>
          <w:color w:val="000000"/>
          <w:sz w:val="22"/>
          <w:szCs w:val="22"/>
        </w:rPr>
      </w:pPr>
    </w:p>
    <w:p w:rsidR="007900AD" w:rsidRDefault="00000000">
      <w:pPr>
        <w:spacing w:line="276" w:lineRule="auto"/>
        <w:jc w:val="both"/>
        <w:rPr>
          <w:rFonts w:ascii="Georgia" w:eastAsia="Georgia" w:hAnsi="Georgia" w:cs="Georgia"/>
          <w:color w:val="000000"/>
          <w:sz w:val="22"/>
          <w:szCs w:val="22"/>
        </w:rPr>
      </w:pPr>
      <w:r>
        <w:rPr>
          <w:rFonts w:ascii="Georgia" w:eastAsia="Georgia" w:hAnsi="Georgia" w:cs="Georgia"/>
          <w:color w:val="000000"/>
          <w:sz w:val="22"/>
          <w:szCs w:val="22"/>
        </w:rPr>
        <w:t>„</w:t>
      </w:r>
      <w:r>
        <w:rPr>
          <w:rFonts w:ascii="Georgia" w:eastAsia="Georgia" w:hAnsi="Georgia" w:cs="Georgia"/>
          <w:i/>
          <w:color w:val="000000"/>
          <w:sz w:val="22"/>
          <w:szCs w:val="22"/>
        </w:rPr>
        <w:t xml:space="preserve">Pro naše studenty je PQ Studio </w:t>
      </w:r>
      <w:proofErr w:type="spellStart"/>
      <w:r>
        <w:rPr>
          <w:rFonts w:ascii="Georgia" w:eastAsia="Georgia" w:hAnsi="Georgia" w:cs="Georgia"/>
          <w:i/>
          <w:color w:val="000000"/>
          <w:sz w:val="22"/>
          <w:szCs w:val="22"/>
        </w:rPr>
        <w:t>Stage</w:t>
      </w:r>
      <w:proofErr w:type="spellEnd"/>
      <w:r>
        <w:rPr>
          <w:rFonts w:ascii="Georgia" w:eastAsia="Georgia" w:hAnsi="Georgia" w:cs="Georgia"/>
          <w:i/>
          <w:color w:val="000000"/>
          <w:sz w:val="22"/>
          <w:szCs w:val="22"/>
        </w:rPr>
        <w:t xml:space="preserve"> skvělá příležitost vyzkoušet si produkci festivalu </w:t>
      </w:r>
      <w:proofErr w:type="spellStart"/>
      <w:r>
        <w:rPr>
          <w:rFonts w:ascii="Georgia" w:eastAsia="Georgia" w:hAnsi="Georgia" w:cs="Georgia"/>
          <w:i/>
          <w:color w:val="000000"/>
          <w:sz w:val="22"/>
          <w:szCs w:val="22"/>
        </w:rPr>
        <w:t>Zlomvaz</w:t>
      </w:r>
      <w:proofErr w:type="spellEnd"/>
      <w:r>
        <w:rPr>
          <w:rFonts w:ascii="Georgia" w:eastAsia="Georgia" w:hAnsi="Georgia" w:cs="Georgia"/>
          <w:i/>
          <w:color w:val="000000"/>
          <w:sz w:val="22"/>
          <w:szCs w:val="22"/>
        </w:rPr>
        <w:t xml:space="preserve">, který je </w:t>
      </w:r>
      <w:r>
        <w:rPr>
          <w:rFonts w:ascii="Georgia" w:eastAsia="Georgia" w:hAnsi="Georgia" w:cs="Georgia"/>
          <w:i/>
          <w:sz w:val="22"/>
          <w:szCs w:val="22"/>
        </w:rPr>
        <w:t>letos</w:t>
      </w:r>
      <w:r>
        <w:rPr>
          <w:rFonts w:ascii="Georgia" w:eastAsia="Georgia" w:hAnsi="Georgia" w:cs="Georgia"/>
          <w:i/>
          <w:color w:val="000000"/>
          <w:sz w:val="22"/>
          <w:szCs w:val="22"/>
        </w:rPr>
        <w:t xml:space="preserve"> díky PQ na rozdíl od své tradiční podoby součástí mnohem širší a rozmanitější koncepce. Studenti DAMU během festivalu rozšíří své dovednosti a budou mít možnost vnímat svojí práci v jedinečném mezinárodním divadelním kontextu. Setkají se se zajímavými </w:t>
      </w:r>
      <w:r>
        <w:rPr>
          <w:rFonts w:ascii="Georgia" w:eastAsia="Georgia" w:hAnsi="Georgia" w:cs="Georgia"/>
          <w:i/>
          <w:sz w:val="22"/>
          <w:szCs w:val="22"/>
        </w:rPr>
        <w:t>osobnostmi</w:t>
      </w:r>
      <w:r>
        <w:rPr>
          <w:rFonts w:ascii="Georgia" w:eastAsia="Georgia" w:hAnsi="Georgia" w:cs="Georgia"/>
          <w:i/>
          <w:color w:val="000000"/>
          <w:sz w:val="22"/>
          <w:szCs w:val="22"/>
        </w:rPr>
        <w:t xml:space="preserve">, získají kontakty a naučí se novým věcem. Je skvělé, že se DAMU v rámci PQ opět stane centrem pro zkoumání nových uměleckých přístupů, formování idejí a hledání mezioborových cest ve scénografii a performance,“ </w:t>
      </w:r>
      <w:r>
        <w:rPr>
          <w:rFonts w:ascii="Georgia" w:eastAsia="Georgia" w:hAnsi="Georgia" w:cs="Georgia"/>
          <w:color w:val="000000"/>
          <w:sz w:val="22"/>
          <w:szCs w:val="22"/>
        </w:rPr>
        <w:t xml:space="preserve">vysvětluje </w:t>
      </w:r>
      <w:r>
        <w:rPr>
          <w:rFonts w:ascii="Georgia" w:eastAsia="Georgia" w:hAnsi="Georgia" w:cs="Georgia"/>
          <w:b/>
          <w:color w:val="000000"/>
          <w:sz w:val="22"/>
          <w:szCs w:val="22"/>
        </w:rPr>
        <w:t>Michal Lázňovský</w:t>
      </w:r>
      <w:r>
        <w:rPr>
          <w:rFonts w:ascii="Georgia" w:eastAsia="Georgia" w:hAnsi="Georgia" w:cs="Georgia"/>
          <w:color w:val="000000"/>
          <w:sz w:val="22"/>
          <w:szCs w:val="22"/>
        </w:rPr>
        <w:t>, pedagog Katedry produkce DAMU.</w:t>
      </w:r>
    </w:p>
    <w:p w:rsidR="007900AD" w:rsidRDefault="007900AD">
      <w:pPr>
        <w:spacing w:line="276" w:lineRule="auto"/>
        <w:rPr>
          <w:rFonts w:ascii="Georgia" w:eastAsia="Georgia" w:hAnsi="Georgia" w:cs="Georgia"/>
          <w:sz w:val="22"/>
          <w:szCs w:val="22"/>
        </w:rPr>
      </w:pPr>
    </w:p>
    <w:p w:rsidR="007900AD" w:rsidRDefault="00000000">
      <w:pPr>
        <w:spacing w:line="276" w:lineRule="auto"/>
        <w:jc w:val="both"/>
        <w:rPr>
          <w:rFonts w:ascii="Georgia" w:eastAsia="Georgia" w:hAnsi="Georgia" w:cs="Georgia"/>
          <w:color w:val="000000"/>
          <w:sz w:val="22"/>
          <w:szCs w:val="22"/>
          <w:highlight w:val="white"/>
        </w:rPr>
      </w:pPr>
      <w:r>
        <w:rPr>
          <w:rFonts w:ascii="Georgia" w:eastAsia="Georgia" w:hAnsi="Georgia" w:cs="Georgia"/>
          <w:color w:val="000000"/>
          <w:sz w:val="22"/>
          <w:szCs w:val="22"/>
          <w:highlight w:val="white"/>
        </w:rPr>
        <w:t xml:space="preserve">Vstupenky na jednotlivá představení jsou v prodeji na platformě </w:t>
      </w:r>
      <w:hyperlink r:id="rId9">
        <w:proofErr w:type="spellStart"/>
        <w:r>
          <w:rPr>
            <w:rFonts w:ascii="Georgia" w:eastAsia="Georgia" w:hAnsi="Georgia" w:cs="Georgia"/>
            <w:color w:val="0563C1"/>
            <w:sz w:val="22"/>
            <w:szCs w:val="22"/>
            <w:highlight w:val="white"/>
            <w:u w:val="single"/>
          </w:rPr>
          <w:t>GoOut</w:t>
        </w:r>
        <w:proofErr w:type="spellEnd"/>
      </w:hyperlink>
      <w:r>
        <w:rPr>
          <w:rFonts w:ascii="Georgia" w:eastAsia="Georgia" w:hAnsi="Georgia" w:cs="Georgia"/>
          <w:color w:val="000000"/>
          <w:sz w:val="22"/>
          <w:szCs w:val="22"/>
          <w:highlight w:val="white"/>
        </w:rPr>
        <w:t xml:space="preserve">. Pro držitele PQ </w:t>
      </w:r>
      <w:hyperlink r:id="rId10">
        <w:r>
          <w:rPr>
            <w:rFonts w:ascii="Georgia" w:eastAsia="Georgia" w:hAnsi="Georgia" w:cs="Georgia"/>
            <w:color w:val="0563C1"/>
            <w:sz w:val="22"/>
            <w:szCs w:val="22"/>
            <w:highlight w:val="white"/>
            <w:u w:val="single"/>
          </w:rPr>
          <w:t xml:space="preserve">Festival </w:t>
        </w:r>
        <w:proofErr w:type="spellStart"/>
        <w:r>
          <w:rPr>
            <w:rFonts w:ascii="Georgia" w:eastAsia="Georgia" w:hAnsi="Georgia" w:cs="Georgia"/>
            <w:color w:val="0563C1"/>
            <w:sz w:val="22"/>
            <w:szCs w:val="22"/>
            <w:highlight w:val="white"/>
            <w:u w:val="single"/>
          </w:rPr>
          <w:t>Passu</w:t>
        </w:r>
        <w:proofErr w:type="spellEnd"/>
      </w:hyperlink>
      <w:r>
        <w:rPr>
          <w:rFonts w:ascii="Georgia" w:eastAsia="Georgia" w:hAnsi="Georgia" w:cs="Georgia"/>
          <w:color w:val="000000"/>
          <w:sz w:val="22"/>
          <w:szCs w:val="22"/>
          <w:highlight w:val="white"/>
        </w:rPr>
        <w:t xml:space="preserve"> platí při nákupu vstupenek 50% sleva. </w:t>
      </w:r>
      <w:hyperlink r:id="rId11">
        <w:r>
          <w:rPr>
            <w:rFonts w:ascii="Georgia" w:eastAsia="Georgia" w:hAnsi="Georgia" w:cs="Georgia"/>
            <w:color w:val="0563C1"/>
            <w:sz w:val="22"/>
            <w:szCs w:val="22"/>
            <w:highlight w:val="white"/>
            <w:u w:val="single"/>
          </w:rPr>
          <w:t xml:space="preserve">Program performancí PQ Studio </w:t>
        </w:r>
        <w:proofErr w:type="spellStart"/>
        <w:r>
          <w:rPr>
            <w:rFonts w:ascii="Georgia" w:eastAsia="Georgia" w:hAnsi="Georgia" w:cs="Georgia"/>
            <w:color w:val="0563C1"/>
            <w:sz w:val="22"/>
            <w:szCs w:val="22"/>
            <w:highlight w:val="white"/>
            <w:u w:val="single"/>
          </w:rPr>
          <w:t>Stage</w:t>
        </w:r>
        <w:proofErr w:type="spellEnd"/>
        <w:r>
          <w:rPr>
            <w:rFonts w:ascii="Georgia" w:eastAsia="Georgia" w:hAnsi="Georgia" w:cs="Georgia"/>
            <w:color w:val="0563C1"/>
            <w:sz w:val="22"/>
            <w:szCs w:val="22"/>
            <w:highlight w:val="white"/>
            <w:u w:val="single"/>
          </w:rPr>
          <w:t xml:space="preserve"> najdete na webu PQ</w:t>
        </w:r>
      </w:hyperlink>
      <w:r>
        <w:rPr>
          <w:rFonts w:ascii="Georgia" w:eastAsia="Georgia" w:hAnsi="Georgia" w:cs="Georgia"/>
          <w:color w:val="000000"/>
          <w:sz w:val="22"/>
          <w:szCs w:val="22"/>
          <w:highlight w:val="white"/>
        </w:rPr>
        <w:t>.</w:t>
      </w:r>
    </w:p>
    <w:p w:rsidR="007900AD" w:rsidRDefault="007900AD">
      <w:pPr>
        <w:pBdr>
          <w:bottom w:val="single" w:sz="6" w:space="1" w:color="000000"/>
        </w:pBdr>
        <w:spacing w:line="276" w:lineRule="auto"/>
        <w:rPr>
          <w:rFonts w:ascii="Georgia" w:eastAsia="Georgia" w:hAnsi="Georgia" w:cs="Georgia"/>
          <w:color w:val="000000"/>
          <w:sz w:val="22"/>
          <w:szCs w:val="22"/>
          <w:highlight w:val="white"/>
        </w:rPr>
      </w:pPr>
    </w:p>
    <w:p w:rsidR="007900AD" w:rsidRDefault="007900AD">
      <w:pPr>
        <w:spacing w:line="276" w:lineRule="auto"/>
        <w:rPr>
          <w:rFonts w:ascii="Georgia" w:eastAsia="Georgia" w:hAnsi="Georgia" w:cs="Georgia"/>
          <w:sz w:val="22"/>
          <w:szCs w:val="22"/>
        </w:rPr>
      </w:pPr>
    </w:p>
    <w:p w:rsidR="007900AD" w:rsidRDefault="00000000">
      <w:pPr>
        <w:spacing w:line="276" w:lineRule="auto"/>
        <w:jc w:val="both"/>
        <w:rPr>
          <w:rFonts w:ascii="Georgia" w:eastAsia="Georgia" w:hAnsi="Georgia" w:cs="Georgia"/>
          <w:b/>
          <w:color w:val="000000"/>
          <w:sz w:val="18"/>
          <w:szCs w:val="18"/>
          <w:u w:val="single"/>
        </w:rPr>
      </w:pPr>
      <w:r>
        <w:rPr>
          <w:rFonts w:ascii="Georgia" w:eastAsia="Georgia" w:hAnsi="Georgia" w:cs="Georgia"/>
          <w:b/>
          <w:color w:val="000000"/>
          <w:sz w:val="18"/>
          <w:szCs w:val="18"/>
          <w:u w:val="single"/>
        </w:rPr>
        <w:t>PQ Studio</w:t>
      </w:r>
    </w:p>
    <w:p w:rsidR="007900AD" w:rsidRDefault="00000000">
      <w:pPr>
        <w:spacing w:line="276" w:lineRule="auto"/>
        <w:jc w:val="both"/>
        <w:rPr>
          <w:rFonts w:ascii="Georgia" w:eastAsia="Georgia" w:hAnsi="Georgia" w:cs="Georgia"/>
          <w:color w:val="000000"/>
          <w:sz w:val="18"/>
          <w:szCs w:val="18"/>
        </w:rPr>
      </w:pPr>
      <w:r>
        <w:rPr>
          <w:rFonts w:ascii="Georgia" w:eastAsia="Georgia" w:hAnsi="Georgia" w:cs="Georgia"/>
          <w:color w:val="000000"/>
          <w:sz w:val="18"/>
          <w:szCs w:val="18"/>
        </w:rPr>
        <w:t>je praktická vzdělávací platforma pro studenty, začínající umělce, profesionály a akademiky, vytvářející aktivní, plnohodnotný a tělesný zážitek ze scénografie a performance designu. Je rozdělena do tří sekcí: Workshopy a </w:t>
      </w:r>
      <w:proofErr w:type="spellStart"/>
      <w:r>
        <w:rPr>
          <w:rFonts w:ascii="Georgia" w:eastAsia="Georgia" w:hAnsi="Georgia" w:cs="Georgia"/>
          <w:color w:val="000000"/>
          <w:sz w:val="18"/>
          <w:szCs w:val="18"/>
        </w:rPr>
        <w:t>Masterclasses</w:t>
      </w:r>
      <w:proofErr w:type="spellEnd"/>
      <w:r>
        <w:rPr>
          <w:rFonts w:ascii="Georgia" w:eastAsia="Georgia" w:hAnsi="Georgia" w:cs="Georgia"/>
          <w:color w:val="000000"/>
          <w:sz w:val="18"/>
          <w:szCs w:val="18"/>
        </w:rPr>
        <w:t>, které nabízí rozličné vzdělávací příležitosti, [UN]</w:t>
      </w:r>
      <w:proofErr w:type="spellStart"/>
      <w:r>
        <w:rPr>
          <w:rFonts w:ascii="Georgia" w:eastAsia="Georgia" w:hAnsi="Georgia" w:cs="Georgia"/>
          <w:color w:val="000000"/>
          <w:sz w:val="18"/>
          <w:szCs w:val="18"/>
        </w:rPr>
        <w:t>Common</w:t>
      </w:r>
      <w:proofErr w:type="spellEnd"/>
      <w:r>
        <w:rPr>
          <w:rFonts w:ascii="Georgia" w:eastAsia="Georgia" w:hAnsi="Georgia" w:cs="Georgia"/>
          <w:color w:val="000000"/>
          <w:sz w:val="18"/>
          <w:szCs w:val="18"/>
        </w:rPr>
        <w:t xml:space="preserve"> Design Project, sdružující projekty z různých univerzit pod jednotnou tvůrčí direktivou RARE, a PQ Studio </w:t>
      </w:r>
      <w:proofErr w:type="spellStart"/>
      <w:r>
        <w:rPr>
          <w:rFonts w:ascii="Georgia" w:eastAsia="Georgia" w:hAnsi="Georgia" w:cs="Georgia"/>
          <w:color w:val="000000"/>
          <w:sz w:val="18"/>
          <w:szCs w:val="18"/>
        </w:rPr>
        <w:t>Stage</w:t>
      </w:r>
      <w:proofErr w:type="spellEnd"/>
      <w:r>
        <w:rPr>
          <w:rFonts w:ascii="Georgia" w:eastAsia="Georgia" w:hAnsi="Georgia" w:cs="Georgia"/>
          <w:color w:val="000000"/>
          <w:sz w:val="18"/>
          <w:szCs w:val="18"/>
        </w:rPr>
        <w:t>. </w:t>
      </w:r>
    </w:p>
    <w:p w:rsidR="007900AD" w:rsidRDefault="00000000">
      <w:pPr>
        <w:spacing w:line="276" w:lineRule="auto"/>
        <w:jc w:val="both"/>
        <w:rPr>
          <w:rFonts w:ascii="Georgia" w:eastAsia="Georgia" w:hAnsi="Georgia" w:cs="Georgia"/>
          <w:color w:val="000000"/>
          <w:sz w:val="18"/>
          <w:szCs w:val="18"/>
        </w:rPr>
      </w:pPr>
      <w:r>
        <w:rPr>
          <w:rFonts w:ascii="Georgia" w:eastAsia="Georgia" w:hAnsi="Georgia" w:cs="Georgia"/>
          <w:color w:val="000000"/>
          <w:sz w:val="18"/>
          <w:szCs w:val="18"/>
        </w:rPr>
        <w:t>Letošní ročník se zabývá mnoha pa</w:t>
      </w:r>
      <w:r w:rsidR="00AA2508">
        <w:rPr>
          <w:rFonts w:ascii="Georgia" w:eastAsia="Georgia" w:hAnsi="Georgia" w:cs="Georgia"/>
          <w:color w:val="000000"/>
          <w:sz w:val="18"/>
          <w:szCs w:val="18"/>
        </w:rPr>
        <w:t>l</w:t>
      </w:r>
      <w:r>
        <w:rPr>
          <w:rFonts w:ascii="Georgia" w:eastAsia="Georgia" w:hAnsi="Georgia" w:cs="Georgia"/>
          <w:color w:val="000000"/>
          <w:sz w:val="18"/>
          <w:szCs w:val="18"/>
        </w:rPr>
        <w:t xml:space="preserve">čivými tématy: sociální spravedlnost, dekolonizace, globální klimatická krize, dopad sociálních sítí, fyzické, materiální i pomíjivé techniky, procesy a řemesla scénografické práce, formování umělecké strategie, kolaborativní struktury, vizuální dramaturgie, </w:t>
      </w:r>
      <w:proofErr w:type="spellStart"/>
      <w:r>
        <w:rPr>
          <w:rFonts w:ascii="Georgia" w:eastAsia="Georgia" w:hAnsi="Georgia" w:cs="Georgia"/>
          <w:color w:val="000000"/>
          <w:sz w:val="18"/>
          <w:szCs w:val="18"/>
        </w:rPr>
        <w:t>imerzivní</w:t>
      </w:r>
      <w:proofErr w:type="spellEnd"/>
      <w:r>
        <w:rPr>
          <w:rFonts w:ascii="Georgia" w:eastAsia="Georgia" w:hAnsi="Georgia" w:cs="Georgia"/>
          <w:color w:val="000000"/>
          <w:sz w:val="18"/>
          <w:szCs w:val="18"/>
        </w:rPr>
        <w:t xml:space="preserve"> design nebo design založený na textu.</w:t>
      </w:r>
    </w:p>
    <w:p w:rsidR="007900AD" w:rsidRDefault="00000000">
      <w:pPr>
        <w:pBdr>
          <w:bottom w:val="single" w:sz="6" w:space="1" w:color="000000"/>
        </w:pBdr>
        <w:tabs>
          <w:tab w:val="left" w:pos="1768"/>
        </w:tabs>
        <w:spacing w:line="264" w:lineRule="auto"/>
        <w:jc w:val="both"/>
        <w:rPr>
          <w:rFonts w:ascii="Georgia" w:eastAsia="Georgia" w:hAnsi="Georgia" w:cs="Georgia"/>
          <w:sz w:val="18"/>
          <w:szCs w:val="18"/>
        </w:rPr>
      </w:pPr>
      <w:r>
        <w:rPr>
          <w:rFonts w:ascii="Georgia" w:eastAsia="Georgia" w:hAnsi="Georgia" w:cs="Georgia"/>
          <w:sz w:val="18"/>
          <w:szCs w:val="18"/>
        </w:rPr>
        <w:t xml:space="preserve">Přehled celého programu PQ Studio najdete na </w:t>
      </w:r>
      <w:hyperlink r:id="rId12">
        <w:r>
          <w:rPr>
            <w:rFonts w:ascii="Georgia" w:eastAsia="Georgia" w:hAnsi="Georgia" w:cs="Georgia"/>
            <w:color w:val="0563C1"/>
            <w:sz w:val="18"/>
            <w:szCs w:val="18"/>
            <w:u w:val="single"/>
          </w:rPr>
          <w:t>webu PQ</w:t>
        </w:r>
      </w:hyperlink>
      <w:r>
        <w:rPr>
          <w:rFonts w:ascii="Georgia" w:eastAsia="Georgia" w:hAnsi="Georgia" w:cs="Georgia"/>
          <w:sz w:val="18"/>
          <w:szCs w:val="18"/>
        </w:rPr>
        <w:t>.</w:t>
      </w:r>
    </w:p>
    <w:p w:rsidR="007900AD" w:rsidRDefault="007900AD">
      <w:pPr>
        <w:pBdr>
          <w:bottom w:val="single" w:sz="6" w:space="1" w:color="000000"/>
        </w:pBdr>
        <w:tabs>
          <w:tab w:val="left" w:pos="1768"/>
        </w:tabs>
        <w:spacing w:line="264" w:lineRule="auto"/>
        <w:jc w:val="both"/>
        <w:rPr>
          <w:rFonts w:ascii="Georgia" w:eastAsia="Georgia" w:hAnsi="Georgia" w:cs="Georgia"/>
          <w:sz w:val="22"/>
          <w:szCs w:val="22"/>
        </w:rPr>
      </w:pPr>
    </w:p>
    <w:p w:rsidR="007900AD" w:rsidRDefault="007900AD">
      <w:pPr>
        <w:tabs>
          <w:tab w:val="left" w:pos="1768"/>
        </w:tabs>
        <w:spacing w:line="264" w:lineRule="auto"/>
        <w:jc w:val="both"/>
        <w:rPr>
          <w:rFonts w:ascii="Georgia" w:eastAsia="Georgia" w:hAnsi="Georgia" w:cs="Georgia"/>
          <w:color w:val="000000"/>
          <w:sz w:val="18"/>
          <w:szCs w:val="18"/>
        </w:rPr>
      </w:pPr>
    </w:p>
    <w:p w:rsidR="007900AD" w:rsidRDefault="00000000">
      <w:pPr>
        <w:spacing w:line="264" w:lineRule="auto"/>
        <w:jc w:val="both"/>
        <w:rPr>
          <w:rFonts w:ascii="Georgia" w:eastAsia="Georgia" w:hAnsi="Georgia" w:cs="Georgia"/>
          <w:b/>
          <w:color w:val="000000"/>
          <w:sz w:val="18"/>
          <w:szCs w:val="18"/>
        </w:rPr>
      </w:pPr>
      <w:hyperlink r:id="rId13">
        <w:r>
          <w:rPr>
            <w:rFonts w:ascii="Georgia" w:eastAsia="Georgia" w:hAnsi="Georgia" w:cs="Georgia"/>
            <w:b/>
            <w:color w:val="000000"/>
            <w:sz w:val="18"/>
            <w:szCs w:val="18"/>
            <w:u w:val="single"/>
          </w:rPr>
          <w:t>Pražské Quadriennale scénografie a divadelního prostoru</w:t>
        </w:r>
      </w:hyperlink>
    </w:p>
    <w:p w:rsidR="007900AD" w:rsidRDefault="00000000">
      <w:pPr>
        <w:spacing w:line="264" w:lineRule="auto"/>
        <w:jc w:val="both"/>
        <w:rPr>
          <w:rFonts w:ascii="Georgia" w:eastAsia="Georgia" w:hAnsi="Georgia" w:cs="Georgia"/>
          <w:color w:val="000000"/>
          <w:sz w:val="18"/>
          <w:szCs w:val="18"/>
        </w:rPr>
      </w:pPr>
      <w:r>
        <w:rPr>
          <w:rFonts w:ascii="Georgia" w:eastAsia="Georgia" w:hAnsi="Georgia" w:cs="Georgia"/>
          <w:color w:val="000000"/>
          <w:sz w:val="18"/>
          <w:szCs w:val="18"/>
        </w:rPr>
        <w:t xml:space="preserve">od roku 1967 každé čtyři roky zkoumá umělecké oblasti scénografie, performance designu a prostoru se všemi jejich aspekty – od scénického umění, kostýmu, světelného a zvukového designu a architektury prostoru performance až po </w:t>
      </w:r>
      <w:proofErr w:type="spellStart"/>
      <w:r>
        <w:rPr>
          <w:rFonts w:ascii="Georgia" w:eastAsia="Georgia" w:hAnsi="Georgia" w:cs="Georgia"/>
          <w:color w:val="000000"/>
          <w:sz w:val="18"/>
          <w:szCs w:val="18"/>
        </w:rPr>
        <w:t>site-adaptive</w:t>
      </w:r>
      <w:proofErr w:type="spellEnd"/>
      <w:r>
        <w:rPr>
          <w:rFonts w:ascii="Georgia" w:eastAsia="Georgia" w:hAnsi="Georgia" w:cs="Georgia"/>
          <w:color w:val="000000"/>
          <w:sz w:val="18"/>
          <w:szCs w:val="18"/>
        </w:rPr>
        <w:t xml:space="preserve"> performance, aplikovanou scénografii, rozšířenou a virtuální realitu, technologie jako </w:t>
      </w:r>
      <w:proofErr w:type="spellStart"/>
      <w:r>
        <w:rPr>
          <w:rFonts w:ascii="Georgia" w:eastAsia="Georgia" w:hAnsi="Georgia" w:cs="Georgia"/>
          <w:color w:val="000000"/>
          <w:sz w:val="18"/>
          <w:szCs w:val="18"/>
        </w:rPr>
        <w:t>Motion</w:t>
      </w:r>
      <w:proofErr w:type="spellEnd"/>
      <w:r>
        <w:rPr>
          <w:rFonts w:ascii="Georgia" w:eastAsia="Georgia" w:hAnsi="Georgia" w:cs="Georgia"/>
          <w:color w:val="000000"/>
          <w:sz w:val="18"/>
          <w:szCs w:val="18"/>
        </w:rPr>
        <w:t xml:space="preserve"> </w:t>
      </w:r>
      <w:proofErr w:type="spellStart"/>
      <w:r>
        <w:rPr>
          <w:rFonts w:ascii="Georgia" w:eastAsia="Georgia" w:hAnsi="Georgia" w:cs="Georgia"/>
          <w:color w:val="000000"/>
          <w:sz w:val="18"/>
          <w:szCs w:val="18"/>
        </w:rPr>
        <w:t>Capture</w:t>
      </w:r>
      <w:proofErr w:type="spellEnd"/>
      <w:r>
        <w:rPr>
          <w:rFonts w:ascii="Georgia" w:eastAsia="Georgia" w:hAnsi="Georgia" w:cs="Georgia"/>
          <w:color w:val="000000"/>
          <w:sz w:val="18"/>
          <w:szCs w:val="18"/>
        </w:rPr>
        <w:t xml:space="preserve"> a laser nebo kostým jako performance, a to v rámci výstav, instalací, architektonických konceptů, workshopů, performancí a dalších živých akcí. Jádrem myšlenky festivalu je představit současný performance design jako nezávislou uměleckou formu, která působí na lidskou představivost prostřednictvím všech smyslů – zraku, čichu, sluchu, hmatu a chuti. PQ 2023 bude hostit umělce z přibližně stovky zemí ve více než 300 bodech programu, což z něj činí nejvýznamnější akci svého druhu na světě.</w:t>
      </w:r>
    </w:p>
    <w:p w:rsidR="007900AD" w:rsidRDefault="007900AD">
      <w:pPr>
        <w:spacing w:line="264" w:lineRule="auto"/>
        <w:jc w:val="both"/>
        <w:rPr>
          <w:rFonts w:ascii="Georgia" w:eastAsia="Georgia" w:hAnsi="Georgia" w:cs="Georgia"/>
          <w:sz w:val="18"/>
          <w:szCs w:val="18"/>
        </w:rPr>
      </w:pPr>
    </w:p>
    <w:p w:rsidR="007900AD" w:rsidRDefault="00000000">
      <w:pPr>
        <w:spacing w:line="264" w:lineRule="auto"/>
        <w:jc w:val="both"/>
        <w:rPr>
          <w:rFonts w:ascii="Georgia" w:eastAsia="Georgia" w:hAnsi="Georgia" w:cs="Georgia"/>
          <w:i/>
          <w:sz w:val="18"/>
          <w:szCs w:val="18"/>
        </w:rPr>
      </w:pPr>
      <w:r>
        <w:rPr>
          <w:rFonts w:ascii="Georgia" w:eastAsia="Georgia" w:hAnsi="Georgia" w:cs="Georgia"/>
          <w:i/>
          <w:sz w:val="18"/>
          <w:szCs w:val="18"/>
        </w:rPr>
        <w:t>Opustili jsme dobu, kdy scénografie viděla scénu, kostým, osvětlení a zvuk jako oddělené výtvarné profese. Rozmanitost současné scénografie je natolik rozsáhlá, že téměř není možné ji jednoduše popsat, kritizovat nebo analyzovat. Modely, scénografické návrhy a fotografie jsou stále vynikajícím zdrojem přibližujícím myšlení a představivost umělců a zároveň mapují kreativní proces scénografie. O prostředí, kontextu, emocích a celkové atmosféře představení nám ale říkají jen velmi málo. Jediným způsobem, jak ukázat scénografii v její pravé podobě včetně diváků, je prožít ji naživo, prezentovat v živé akci, performanci nebo kurátorsky vytvořeném prostředí.</w:t>
      </w:r>
    </w:p>
    <w:p w:rsidR="007900AD" w:rsidRDefault="00000000">
      <w:pPr>
        <w:spacing w:line="264" w:lineRule="auto"/>
        <w:jc w:val="both"/>
        <w:rPr>
          <w:rFonts w:ascii="Georgia" w:eastAsia="Georgia" w:hAnsi="Georgia" w:cs="Georgia"/>
          <w:i/>
          <w:color w:val="000000"/>
          <w:sz w:val="18"/>
          <w:szCs w:val="18"/>
        </w:rPr>
      </w:pPr>
      <w:hyperlink r:id="rId14">
        <w:r>
          <w:rPr>
            <w:rFonts w:ascii="Georgia" w:eastAsia="Georgia" w:hAnsi="Georgia" w:cs="Georgia"/>
            <w:i/>
            <w:color w:val="000000"/>
            <w:sz w:val="18"/>
            <w:szCs w:val="18"/>
            <w:u w:val="single"/>
          </w:rPr>
          <w:t>Současná scénografie je asi jedním z nejzajímavějších uměleckých oborů</w:t>
        </w:r>
      </w:hyperlink>
      <w:r>
        <w:rPr>
          <w:rFonts w:ascii="Georgia" w:eastAsia="Georgia" w:hAnsi="Georgia" w:cs="Georgia"/>
          <w:i/>
          <w:color w:val="000000"/>
          <w:sz w:val="18"/>
          <w:szCs w:val="18"/>
        </w:rPr>
        <w:t>, nabízející hluboké a nezapomenutelné zážitky divákům, aktivním účastníkům i široké veřejnosti.</w:t>
      </w:r>
    </w:p>
    <w:p w:rsidR="007900AD" w:rsidRDefault="007900AD">
      <w:pPr>
        <w:spacing w:line="264" w:lineRule="auto"/>
        <w:jc w:val="both"/>
        <w:rPr>
          <w:rFonts w:ascii="Georgia" w:eastAsia="Georgia" w:hAnsi="Georgia" w:cs="Georgia"/>
          <w:sz w:val="18"/>
          <w:szCs w:val="18"/>
        </w:rPr>
      </w:pPr>
    </w:p>
    <w:p w:rsidR="007900AD" w:rsidRDefault="00000000">
      <w:pPr>
        <w:spacing w:line="264" w:lineRule="auto"/>
        <w:jc w:val="both"/>
        <w:rPr>
          <w:rFonts w:ascii="Georgia" w:eastAsia="Georgia" w:hAnsi="Georgia" w:cs="Georgia"/>
          <w:sz w:val="18"/>
          <w:szCs w:val="18"/>
        </w:rPr>
      </w:pPr>
      <w:r>
        <w:rPr>
          <w:rFonts w:ascii="Georgia" w:eastAsia="Georgia" w:hAnsi="Georgia" w:cs="Georgia"/>
          <w:sz w:val="18"/>
          <w:szCs w:val="18"/>
        </w:rPr>
        <w:t>V roce 2015 Pražské Quadriennale získalo cenu EFFE a bylo jmenováno jedním z nejinovativnějších festivalů v Evropě.</w:t>
      </w:r>
    </w:p>
    <w:p w:rsidR="007900AD" w:rsidRDefault="007900AD">
      <w:pPr>
        <w:spacing w:line="264" w:lineRule="auto"/>
        <w:jc w:val="both"/>
        <w:rPr>
          <w:rFonts w:ascii="Georgia" w:eastAsia="Georgia" w:hAnsi="Georgia" w:cs="Georgia"/>
          <w:sz w:val="18"/>
          <w:szCs w:val="18"/>
        </w:rPr>
      </w:pPr>
    </w:p>
    <w:p w:rsidR="007900AD" w:rsidRDefault="00000000">
      <w:pPr>
        <w:keepNext/>
        <w:spacing w:line="264" w:lineRule="auto"/>
        <w:jc w:val="both"/>
        <w:rPr>
          <w:rFonts w:ascii="Georgia" w:eastAsia="Georgia" w:hAnsi="Georgia" w:cs="Georgia"/>
          <w:b/>
          <w:sz w:val="20"/>
          <w:szCs w:val="20"/>
        </w:rPr>
      </w:pPr>
      <w:r>
        <w:rPr>
          <w:rFonts w:ascii="Georgia" w:eastAsia="Georgia" w:hAnsi="Georgia" w:cs="Georgia"/>
          <w:b/>
          <w:sz w:val="20"/>
          <w:szCs w:val="20"/>
        </w:rPr>
        <w:lastRenderedPageBreak/>
        <w:t>Kontakty pro média:</w:t>
      </w:r>
    </w:p>
    <w:p w:rsidR="007900AD" w:rsidRDefault="00000000">
      <w:pPr>
        <w:tabs>
          <w:tab w:val="left" w:pos="4962"/>
          <w:tab w:val="left" w:pos="7100"/>
        </w:tabs>
        <w:spacing w:line="264" w:lineRule="auto"/>
        <w:jc w:val="both"/>
        <w:rPr>
          <w:rFonts w:ascii="Georgia" w:eastAsia="Georgia" w:hAnsi="Georgia" w:cs="Georgia"/>
          <w:sz w:val="20"/>
          <w:szCs w:val="20"/>
        </w:rPr>
      </w:pPr>
      <w:r>
        <w:rPr>
          <w:rFonts w:ascii="Georgia" w:eastAsia="Georgia" w:hAnsi="Georgia" w:cs="Georgia"/>
          <w:sz w:val="20"/>
          <w:szCs w:val="20"/>
        </w:rPr>
        <w:t>Eliška Drbohlavová</w:t>
      </w:r>
      <w:r>
        <w:rPr>
          <w:rFonts w:ascii="Georgia" w:eastAsia="Georgia" w:hAnsi="Georgia" w:cs="Georgia"/>
          <w:sz w:val="20"/>
          <w:szCs w:val="20"/>
        </w:rPr>
        <w:tab/>
        <w:t>Michaela Sikorová</w:t>
      </w:r>
    </w:p>
    <w:p w:rsidR="007900AD" w:rsidRDefault="00000000">
      <w:pPr>
        <w:tabs>
          <w:tab w:val="left" w:pos="4962"/>
        </w:tabs>
        <w:spacing w:line="264" w:lineRule="auto"/>
        <w:jc w:val="both"/>
        <w:rPr>
          <w:rFonts w:ascii="Georgia" w:eastAsia="Georgia" w:hAnsi="Georgia" w:cs="Georgia"/>
          <w:color w:val="000000"/>
          <w:sz w:val="20"/>
          <w:szCs w:val="20"/>
        </w:rPr>
      </w:pPr>
      <w:r>
        <w:rPr>
          <w:rFonts w:ascii="Georgia" w:eastAsia="Georgia" w:hAnsi="Georgia" w:cs="Georgia"/>
          <w:color w:val="000000"/>
          <w:sz w:val="20"/>
          <w:szCs w:val="20"/>
        </w:rPr>
        <w:t xml:space="preserve">PR koordinátorka PQ Studio </w:t>
      </w:r>
      <w:proofErr w:type="spellStart"/>
      <w:r>
        <w:rPr>
          <w:rFonts w:ascii="Georgia" w:eastAsia="Georgia" w:hAnsi="Georgia" w:cs="Georgia"/>
          <w:color w:val="000000"/>
          <w:sz w:val="20"/>
          <w:szCs w:val="20"/>
        </w:rPr>
        <w:t>Stage</w:t>
      </w:r>
      <w:proofErr w:type="spellEnd"/>
      <w:r>
        <w:rPr>
          <w:rFonts w:ascii="Georgia" w:eastAsia="Georgia" w:hAnsi="Georgia" w:cs="Georgia"/>
          <w:color w:val="000000"/>
          <w:sz w:val="20"/>
          <w:szCs w:val="20"/>
        </w:rPr>
        <w:tab/>
        <w:t>PR manažerka Pražského Quadriennale</w:t>
      </w:r>
    </w:p>
    <w:p w:rsidR="007900AD" w:rsidRDefault="00000000">
      <w:pPr>
        <w:tabs>
          <w:tab w:val="left" w:pos="4962"/>
        </w:tabs>
        <w:spacing w:line="264" w:lineRule="auto"/>
        <w:jc w:val="both"/>
        <w:rPr>
          <w:rFonts w:ascii="Georgia" w:eastAsia="Georgia" w:hAnsi="Georgia" w:cs="Georgia"/>
          <w:color w:val="000000"/>
          <w:sz w:val="20"/>
          <w:szCs w:val="20"/>
        </w:rPr>
      </w:pPr>
      <w:hyperlink r:id="rId15">
        <w:r>
          <w:rPr>
            <w:rFonts w:ascii="Georgia" w:eastAsia="Georgia" w:hAnsi="Georgia" w:cs="Georgia"/>
            <w:color w:val="000000"/>
            <w:sz w:val="20"/>
            <w:szCs w:val="20"/>
            <w:u w:val="single"/>
          </w:rPr>
          <w:t>mkpr@pq.cz</w:t>
        </w:r>
      </w:hyperlink>
      <w:r>
        <w:rPr>
          <w:rFonts w:ascii="Georgia" w:eastAsia="Georgia" w:hAnsi="Georgia" w:cs="Georgia"/>
          <w:color w:val="000000"/>
          <w:sz w:val="20"/>
          <w:szCs w:val="20"/>
        </w:rPr>
        <w:t>; +420 774 652 417</w:t>
      </w:r>
      <w:r>
        <w:rPr>
          <w:rFonts w:ascii="Georgia" w:eastAsia="Georgia" w:hAnsi="Georgia" w:cs="Georgia"/>
        </w:rPr>
        <w:tab/>
      </w:r>
      <w:hyperlink r:id="rId16">
        <w:r>
          <w:rPr>
            <w:rFonts w:ascii="Georgia" w:eastAsia="Georgia" w:hAnsi="Georgia" w:cs="Georgia"/>
            <w:color w:val="000000"/>
            <w:sz w:val="20"/>
            <w:szCs w:val="20"/>
            <w:u w:val="single"/>
          </w:rPr>
          <w:t>michaela.sikorova@pq.cz</w:t>
        </w:r>
      </w:hyperlink>
      <w:r>
        <w:rPr>
          <w:rFonts w:ascii="Georgia" w:eastAsia="Georgia" w:hAnsi="Georgia" w:cs="Georgia"/>
          <w:color w:val="000000"/>
          <w:sz w:val="20"/>
          <w:szCs w:val="20"/>
          <w:u w:val="single"/>
        </w:rPr>
        <w:t xml:space="preserve">; </w:t>
      </w:r>
      <w:r>
        <w:rPr>
          <w:rFonts w:ascii="Georgia" w:eastAsia="Georgia" w:hAnsi="Georgia" w:cs="Georgia"/>
          <w:color w:val="000000"/>
          <w:sz w:val="20"/>
          <w:szCs w:val="20"/>
        </w:rPr>
        <w:t>+420 776 712 858</w:t>
      </w:r>
    </w:p>
    <w:p w:rsidR="007900AD" w:rsidRDefault="007900AD">
      <w:pPr>
        <w:tabs>
          <w:tab w:val="left" w:pos="2010"/>
          <w:tab w:val="left" w:pos="4962"/>
        </w:tabs>
        <w:spacing w:line="264" w:lineRule="auto"/>
        <w:jc w:val="both"/>
        <w:rPr>
          <w:rFonts w:ascii="Georgia" w:eastAsia="Georgia" w:hAnsi="Georgia" w:cs="Georgia"/>
          <w:color w:val="000000"/>
          <w:sz w:val="20"/>
          <w:szCs w:val="20"/>
        </w:rPr>
      </w:pPr>
    </w:p>
    <w:p w:rsidR="007900AD" w:rsidRDefault="00000000">
      <w:pPr>
        <w:tabs>
          <w:tab w:val="left" w:pos="2010"/>
          <w:tab w:val="left" w:pos="4962"/>
        </w:tabs>
        <w:spacing w:line="264" w:lineRule="auto"/>
        <w:jc w:val="both"/>
        <w:rPr>
          <w:rFonts w:ascii="Georgia" w:eastAsia="Georgia" w:hAnsi="Georgia" w:cs="Georgia"/>
          <w:b/>
          <w:color w:val="000000"/>
          <w:sz w:val="20"/>
          <w:szCs w:val="20"/>
        </w:rPr>
      </w:pPr>
      <w:r>
        <w:rPr>
          <w:rFonts w:ascii="Georgia" w:eastAsia="Georgia" w:hAnsi="Georgia" w:cs="Georgia"/>
          <w:b/>
          <w:color w:val="000000"/>
          <w:sz w:val="20"/>
          <w:szCs w:val="20"/>
        </w:rPr>
        <w:t xml:space="preserve">Sledujte PQ Studio </w:t>
      </w:r>
      <w:proofErr w:type="spellStart"/>
      <w:r>
        <w:rPr>
          <w:rFonts w:ascii="Georgia" w:eastAsia="Georgia" w:hAnsi="Georgia" w:cs="Georgia"/>
          <w:b/>
          <w:color w:val="000000"/>
          <w:sz w:val="20"/>
          <w:szCs w:val="20"/>
        </w:rPr>
        <w:t>Stage</w:t>
      </w:r>
      <w:proofErr w:type="spellEnd"/>
      <w:r>
        <w:rPr>
          <w:rFonts w:ascii="Georgia" w:eastAsia="Georgia" w:hAnsi="Georgia" w:cs="Georgia"/>
          <w:b/>
          <w:color w:val="000000"/>
          <w:sz w:val="20"/>
          <w:szCs w:val="20"/>
        </w:rPr>
        <w:t xml:space="preserve"> na:</w:t>
      </w:r>
    </w:p>
    <w:p w:rsidR="007900AD" w:rsidRDefault="00000000">
      <w:pPr>
        <w:tabs>
          <w:tab w:val="left" w:pos="2010"/>
          <w:tab w:val="left" w:pos="4962"/>
        </w:tabs>
        <w:spacing w:line="264" w:lineRule="auto"/>
        <w:jc w:val="both"/>
        <w:rPr>
          <w:rFonts w:ascii="Georgia" w:eastAsia="Georgia" w:hAnsi="Georgia" w:cs="Georgia"/>
        </w:rPr>
      </w:pPr>
      <w:hyperlink r:id="rId17">
        <w:r>
          <w:rPr>
            <w:rFonts w:ascii="Georgia" w:eastAsia="Georgia" w:hAnsi="Georgia" w:cs="Georgia"/>
            <w:color w:val="000000"/>
            <w:sz w:val="20"/>
            <w:szCs w:val="20"/>
            <w:u w:val="single"/>
          </w:rPr>
          <w:t>PQ.cz</w:t>
        </w:r>
      </w:hyperlink>
    </w:p>
    <w:p w:rsidR="007900AD" w:rsidRDefault="00000000">
      <w:pPr>
        <w:tabs>
          <w:tab w:val="left" w:pos="4962"/>
        </w:tabs>
        <w:spacing w:line="264" w:lineRule="auto"/>
        <w:jc w:val="both"/>
        <w:rPr>
          <w:rFonts w:ascii="Georgia" w:eastAsia="Georgia" w:hAnsi="Georgia" w:cs="Georgia"/>
          <w:sz w:val="20"/>
          <w:szCs w:val="20"/>
        </w:rPr>
      </w:pPr>
      <w:hyperlink r:id="rId18">
        <w:r>
          <w:rPr>
            <w:rFonts w:ascii="Georgia" w:eastAsia="Georgia" w:hAnsi="Georgia" w:cs="Georgia"/>
            <w:color w:val="000000"/>
            <w:sz w:val="20"/>
            <w:szCs w:val="20"/>
            <w:u w:val="single"/>
          </w:rPr>
          <w:t>Instagram.com/</w:t>
        </w:r>
        <w:proofErr w:type="spellStart"/>
        <w:r>
          <w:rPr>
            <w:rFonts w:ascii="Georgia" w:eastAsia="Georgia" w:hAnsi="Georgia" w:cs="Georgia"/>
            <w:color w:val="000000"/>
            <w:sz w:val="20"/>
            <w:szCs w:val="20"/>
            <w:u w:val="single"/>
          </w:rPr>
          <w:t>pq_studio_stage_zlomvaz</w:t>
        </w:r>
        <w:proofErr w:type="spellEnd"/>
      </w:hyperlink>
    </w:p>
    <w:p w:rsidR="007900AD" w:rsidRDefault="00000000">
      <w:pPr>
        <w:tabs>
          <w:tab w:val="left" w:pos="4962"/>
        </w:tabs>
        <w:spacing w:line="264" w:lineRule="auto"/>
        <w:jc w:val="both"/>
        <w:rPr>
          <w:rFonts w:ascii="Georgia" w:eastAsia="Georgia" w:hAnsi="Georgia" w:cs="Georgia"/>
          <w:sz w:val="20"/>
          <w:szCs w:val="20"/>
        </w:rPr>
      </w:pPr>
      <w:hyperlink r:id="rId19">
        <w:r>
          <w:rPr>
            <w:rFonts w:ascii="Georgia" w:eastAsia="Georgia" w:hAnsi="Georgia" w:cs="Georgia"/>
            <w:color w:val="000000"/>
            <w:sz w:val="20"/>
            <w:szCs w:val="20"/>
            <w:u w:val="single"/>
          </w:rPr>
          <w:t>Facebook.com/</w:t>
        </w:r>
        <w:proofErr w:type="spellStart"/>
        <w:r>
          <w:rPr>
            <w:rFonts w:ascii="Georgia" w:eastAsia="Georgia" w:hAnsi="Georgia" w:cs="Georgia"/>
            <w:color w:val="000000"/>
            <w:sz w:val="20"/>
            <w:szCs w:val="20"/>
            <w:u w:val="single"/>
          </w:rPr>
          <w:t>zlomvaz</w:t>
        </w:r>
        <w:proofErr w:type="spellEnd"/>
      </w:hyperlink>
    </w:p>
    <w:p w:rsidR="007900AD" w:rsidRDefault="007900AD">
      <w:pPr>
        <w:spacing w:line="264" w:lineRule="auto"/>
        <w:jc w:val="both"/>
        <w:rPr>
          <w:rFonts w:ascii="Georgia" w:eastAsia="Georgia" w:hAnsi="Georgia" w:cs="Georgia"/>
          <w:sz w:val="18"/>
          <w:szCs w:val="18"/>
        </w:rPr>
      </w:pPr>
    </w:p>
    <w:p w:rsidR="007900AD" w:rsidRDefault="00000000">
      <w:pPr>
        <w:tabs>
          <w:tab w:val="left" w:pos="2010"/>
          <w:tab w:val="left" w:pos="4962"/>
        </w:tabs>
        <w:spacing w:line="264" w:lineRule="auto"/>
        <w:jc w:val="both"/>
        <w:rPr>
          <w:rFonts w:ascii="Georgia" w:eastAsia="Georgia" w:hAnsi="Georgia" w:cs="Georgia"/>
          <w:b/>
          <w:color w:val="000000"/>
          <w:sz w:val="20"/>
          <w:szCs w:val="20"/>
        </w:rPr>
      </w:pPr>
      <w:r>
        <w:rPr>
          <w:rFonts w:ascii="Georgia" w:eastAsia="Georgia" w:hAnsi="Georgia" w:cs="Georgia"/>
          <w:b/>
          <w:color w:val="000000"/>
          <w:sz w:val="20"/>
          <w:szCs w:val="20"/>
        </w:rPr>
        <w:t>Sledujte PQ na:</w:t>
      </w:r>
    </w:p>
    <w:p w:rsidR="007900AD" w:rsidRDefault="00000000">
      <w:pPr>
        <w:tabs>
          <w:tab w:val="left" w:pos="2010"/>
          <w:tab w:val="left" w:pos="4962"/>
        </w:tabs>
        <w:spacing w:line="264" w:lineRule="auto"/>
        <w:jc w:val="both"/>
        <w:rPr>
          <w:rFonts w:ascii="Georgia" w:eastAsia="Georgia" w:hAnsi="Georgia" w:cs="Georgia"/>
        </w:rPr>
      </w:pPr>
      <w:hyperlink r:id="rId20">
        <w:r>
          <w:rPr>
            <w:rFonts w:ascii="Georgia" w:eastAsia="Georgia" w:hAnsi="Georgia" w:cs="Georgia"/>
            <w:color w:val="000000"/>
            <w:sz w:val="20"/>
            <w:szCs w:val="20"/>
            <w:u w:val="single"/>
          </w:rPr>
          <w:t>PQ.cz</w:t>
        </w:r>
      </w:hyperlink>
    </w:p>
    <w:p w:rsidR="007900AD" w:rsidRDefault="00000000">
      <w:pPr>
        <w:tabs>
          <w:tab w:val="left" w:pos="4962"/>
        </w:tabs>
        <w:spacing w:line="264" w:lineRule="auto"/>
        <w:jc w:val="both"/>
        <w:rPr>
          <w:rFonts w:ascii="Georgia" w:eastAsia="Georgia" w:hAnsi="Georgia" w:cs="Georgia"/>
          <w:sz w:val="20"/>
          <w:szCs w:val="20"/>
        </w:rPr>
      </w:pPr>
      <w:hyperlink r:id="rId21">
        <w:r>
          <w:rPr>
            <w:rFonts w:ascii="Georgia" w:eastAsia="Georgia" w:hAnsi="Georgia" w:cs="Georgia"/>
            <w:color w:val="000000"/>
            <w:sz w:val="20"/>
            <w:szCs w:val="20"/>
            <w:u w:val="single"/>
          </w:rPr>
          <w:t>Instagram.com/</w:t>
        </w:r>
        <w:proofErr w:type="spellStart"/>
        <w:r>
          <w:rPr>
            <w:rFonts w:ascii="Georgia" w:eastAsia="Georgia" w:hAnsi="Georgia" w:cs="Georgia"/>
            <w:color w:val="000000"/>
            <w:sz w:val="20"/>
            <w:szCs w:val="20"/>
            <w:u w:val="single"/>
          </w:rPr>
          <w:t>praguequadrennial</w:t>
        </w:r>
        <w:proofErr w:type="spellEnd"/>
      </w:hyperlink>
    </w:p>
    <w:p w:rsidR="007900AD" w:rsidRDefault="00000000">
      <w:pPr>
        <w:tabs>
          <w:tab w:val="left" w:pos="4962"/>
        </w:tabs>
        <w:spacing w:line="264" w:lineRule="auto"/>
        <w:jc w:val="both"/>
        <w:rPr>
          <w:rFonts w:ascii="Georgia" w:eastAsia="Georgia" w:hAnsi="Georgia" w:cs="Georgia"/>
          <w:sz w:val="20"/>
          <w:szCs w:val="20"/>
        </w:rPr>
      </w:pPr>
      <w:hyperlink r:id="rId22">
        <w:r>
          <w:rPr>
            <w:rFonts w:ascii="Georgia" w:eastAsia="Georgia" w:hAnsi="Georgia" w:cs="Georgia"/>
            <w:color w:val="000000"/>
            <w:sz w:val="20"/>
            <w:szCs w:val="20"/>
            <w:u w:val="single"/>
          </w:rPr>
          <w:t>Facebook.com/</w:t>
        </w:r>
        <w:proofErr w:type="spellStart"/>
        <w:r>
          <w:rPr>
            <w:rFonts w:ascii="Georgia" w:eastAsia="Georgia" w:hAnsi="Georgia" w:cs="Georgia"/>
            <w:color w:val="000000"/>
            <w:sz w:val="20"/>
            <w:szCs w:val="20"/>
            <w:u w:val="single"/>
          </w:rPr>
          <w:t>pquadrennial</w:t>
        </w:r>
        <w:proofErr w:type="spellEnd"/>
      </w:hyperlink>
    </w:p>
    <w:p w:rsidR="007900AD" w:rsidRDefault="00000000">
      <w:pPr>
        <w:tabs>
          <w:tab w:val="left" w:pos="4962"/>
        </w:tabs>
        <w:spacing w:line="264" w:lineRule="auto"/>
        <w:jc w:val="both"/>
        <w:rPr>
          <w:rFonts w:ascii="Georgia" w:eastAsia="Georgia" w:hAnsi="Georgia" w:cs="Georgia"/>
          <w:sz w:val="20"/>
          <w:szCs w:val="20"/>
        </w:rPr>
      </w:pPr>
      <w:hyperlink r:id="rId23">
        <w:r>
          <w:rPr>
            <w:rFonts w:ascii="Georgia" w:eastAsia="Georgia" w:hAnsi="Georgia" w:cs="Georgia"/>
            <w:color w:val="000000"/>
            <w:sz w:val="20"/>
            <w:szCs w:val="20"/>
            <w:u w:val="single"/>
          </w:rPr>
          <w:t>Youtube.com/@PragueQuadrennialPQ</w:t>
        </w:r>
      </w:hyperlink>
    </w:p>
    <w:p w:rsidR="007900AD" w:rsidRDefault="00000000">
      <w:pPr>
        <w:tabs>
          <w:tab w:val="left" w:pos="4962"/>
        </w:tabs>
        <w:spacing w:line="264" w:lineRule="auto"/>
        <w:jc w:val="both"/>
        <w:rPr>
          <w:rFonts w:ascii="Georgia" w:eastAsia="Georgia" w:hAnsi="Georgia" w:cs="Georgia"/>
          <w:color w:val="000000"/>
          <w:sz w:val="20"/>
          <w:szCs w:val="20"/>
          <w:u w:val="single"/>
        </w:rPr>
      </w:pPr>
      <w:hyperlink r:id="rId24">
        <w:r>
          <w:rPr>
            <w:rFonts w:ascii="Georgia" w:eastAsia="Georgia" w:hAnsi="Georgia" w:cs="Georgia"/>
            <w:color w:val="000000"/>
            <w:sz w:val="20"/>
            <w:szCs w:val="20"/>
            <w:u w:val="single"/>
          </w:rPr>
          <w:t>Flickr.com/</w:t>
        </w:r>
        <w:proofErr w:type="spellStart"/>
        <w:r>
          <w:rPr>
            <w:rFonts w:ascii="Georgia" w:eastAsia="Georgia" w:hAnsi="Georgia" w:cs="Georgia"/>
            <w:color w:val="000000"/>
            <w:sz w:val="20"/>
            <w:szCs w:val="20"/>
            <w:u w:val="single"/>
          </w:rPr>
          <w:t>praguequadrennial</w:t>
        </w:r>
        <w:proofErr w:type="spellEnd"/>
      </w:hyperlink>
    </w:p>
    <w:p w:rsidR="007900AD" w:rsidRDefault="007900AD">
      <w:pPr>
        <w:tabs>
          <w:tab w:val="left" w:pos="4962"/>
        </w:tabs>
        <w:spacing w:line="264" w:lineRule="auto"/>
        <w:jc w:val="both"/>
        <w:rPr>
          <w:rFonts w:ascii="Georgia" w:eastAsia="Georgia" w:hAnsi="Georgia" w:cs="Georgia"/>
          <w:color w:val="000000"/>
          <w:sz w:val="20"/>
          <w:szCs w:val="20"/>
          <w:u w:val="single"/>
        </w:rPr>
      </w:pPr>
    </w:p>
    <w:p w:rsidR="007900AD" w:rsidRDefault="00000000">
      <w:pPr>
        <w:tabs>
          <w:tab w:val="left" w:pos="2010"/>
          <w:tab w:val="left" w:pos="4962"/>
        </w:tabs>
        <w:spacing w:line="264" w:lineRule="auto"/>
        <w:jc w:val="both"/>
        <w:rPr>
          <w:rFonts w:ascii="Georgia" w:eastAsia="Georgia" w:hAnsi="Georgia" w:cs="Georgia"/>
          <w:b/>
          <w:color w:val="000000"/>
          <w:sz w:val="20"/>
          <w:szCs w:val="20"/>
        </w:rPr>
      </w:pPr>
      <w:r>
        <w:rPr>
          <w:rFonts w:ascii="Georgia" w:eastAsia="Georgia" w:hAnsi="Georgia" w:cs="Georgia"/>
          <w:b/>
          <w:color w:val="000000"/>
          <w:sz w:val="20"/>
          <w:szCs w:val="20"/>
        </w:rPr>
        <w:t>Sledujte DAMU na:</w:t>
      </w:r>
    </w:p>
    <w:p w:rsidR="007900AD" w:rsidRDefault="00000000">
      <w:pPr>
        <w:tabs>
          <w:tab w:val="left" w:pos="2010"/>
          <w:tab w:val="left" w:pos="4962"/>
        </w:tabs>
        <w:spacing w:line="264" w:lineRule="auto"/>
        <w:jc w:val="both"/>
        <w:rPr>
          <w:rFonts w:ascii="Georgia" w:eastAsia="Georgia" w:hAnsi="Georgia" w:cs="Georgia"/>
        </w:rPr>
      </w:pPr>
      <w:hyperlink r:id="rId25">
        <w:r>
          <w:rPr>
            <w:rFonts w:ascii="Georgia" w:eastAsia="Georgia" w:hAnsi="Georgia" w:cs="Georgia"/>
            <w:color w:val="000000"/>
            <w:sz w:val="20"/>
            <w:szCs w:val="20"/>
            <w:u w:val="single"/>
          </w:rPr>
          <w:t>DAMU.cz</w:t>
        </w:r>
      </w:hyperlink>
    </w:p>
    <w:p w:rsidR="007900AD" w:rsidRDefault="00000000">
      <w:pPr>
        <w:tabs>
          <w:tab w:val="left" w:pos="4962"/>
        </w:tabs>
        <w:spacing w:line="264" w:lineRule="auto"/>
        <w:jc w:val="both"/>
        <w:rPr>
          <w:rFonts w:ascii="Georgia" w:eastAsia="Georgia" w:hAnsi="Georgia" w:cs="Georgia"/>
          <w:sz w:val="20"/>
          <w:szCs w:val="20"/>
        </w:rPr>
      </w:pPr>
      <w:hyperlink r:id="rId26">
        <w:r>
          <w:rPr>
            <w:rFonts w:ascii="Georgia" w:eastAsia="Georgia" w:hAnsi="Georgia" w:cs="Georgia"/>
            <w:color w:val="000000"/>
            <w:sz w:val="20"/>
            <w:szCs w:val="20"/>
            <w:u w:val="single"/>
          </w:rPr>
          <w:t>Instagram.com/</w:t>
        </w:r>
        <w:proofErr w:type="spellStart"/>
        <w:r>
          <w:rPr>
            <w:rFonts w:ascii="Georgia" w:eastAsia="Georgia" w:hAnsi="Georgia" w:cs="Georgia"/>
            <w:color w:val="000000"/>
            <w:sz w:val="20"/>
            <w:szCs w:val="20"/>
            <w:u w:val="single"/>
          </w:rPr>
          <w:t>damu.divadelnifakultaamu</w:t>
        </w:r>
        <w:proofErr w:type="spellEnd"/>
      </w:hyperlink>
    </w:p>
    <w:p w:rsidR="007900AD" w:rsidRDefault="00000000">
      <w:pPr>
        <w:tabs>
          <w:tab w:val="left" w:pos="4962"/>
        </w:tabs>
        <w:spacing w:line="264" w:lineRule="auto"/>
        <w:jc w:val="both"/>
        <w:rPr>
          <w:rFonts w:ascii="Georgia" w:eastAsia="Georgia" w:hAnsi="Georgia" w:cs="Georgia"/>
          <w:sz w:val="20"/>
          <w:szCs w:val="20"/>
        </w:rPr>
      </w:pPr>
      <w:hyperlink r:id="rId27">
        <w:r>
          <w:rPr>
            <w:rFonts w:ascii="Georgia" w:eastAsia="Georgia" w:hAnsi="Georgia" w:cs="Georgia"/>
            <w:color w:val="000000"/>
            <w:sz w:val="20"/>
            <w:szCs w:val="20"/>
            <w:u w:val="single"/>
          </w:rPr>
          <w:t>Facebook.com/</w:t>
        </w:r>
        <w:proofErr w:type="spellStart"/>
        <w:r>
          <w:rPr>
            <w:rFonts w:ascii="Georgia" w:eastAsia="Georgia" w:hAnsi="Georgia" w:cs="Georgia"/>
            <w:color w:val="000000"/>
            <w:sz w:val="20"/>
            <w:szCs w:val="20"/>
            <w:u w:val="single"/>
          </w:rPr>
          <w:t>DAMU.DivadelnifakultaAMU</w:t>
        </w:r>
        <w:proofErr w:type="spellEnd"/>
      </w:hyperlink>
    </w:p>
    <w:p w:rsidR="007900AD" w:rsidRDefault="007900AD">
      <w:pPr>
        <w:pBdr>
          <w:bottom w:val="single" w:sz="6" w:space="1" w:color="000000"/>
        </w:pBdr>
        <w:spacing w:line="264" w:lineRule="auto"/>
        <w:jc w:val="both"/>
        <w:rPr>
          <w:rFonts w:ascii="Georgia" w:eastAsia="Georgia" w:hAnsi="Georgia" w:cs="Georgia"/>
          <w:sz w:val="18"/>
          <w:szCs w:val="18"/>
        </w:rPr>
      </w:pPr>
    </w:p>
    <w:p w:rsidR="007900AD" w:rsidRDefault="007900AD">
      <w:pPr>
        <w:spacing w:line="264" w:lineRule="auto"/>
        <w:rPr>
          <w:rFonts w:ascii="Georgia" w:eastAsia="Georgia" w:hAnsi="Georgia" w:cs="Georgia"/>
          <w:b/>
          <w:sz w:val="20"/>
          <w:szCs w:val="20"/>
        </w:rPr>
      </w:pPr>
    </w:p>
    <w:p w:rsidR="007900AD" w:rsidRDefault="00000000">
      <w:pPr>
        <w:spacing w:line="264" w:lineRule="auto"/>
        <w:rPr>
          <w:rFonts w:ascii="Georgia" w:eastAsia="Georgia" w:hAnsi="Georgia" w:cs="Georgia"/>
          <w:b/>
          <w:sz w:val="20"/>
          <w:szCs w:val="20"/>
        </w:rPr>
      </w:pPr>
      <w:r>
        <w:rPr>
          <w:rFonts w:ascii="Georgia" w:eastAsia="Georgia" w:hAnsi="Georgia" w:cs="Georgia"/>
          <w:b/>
          <w:sz w:val="20"/>
          <w:szCs w:val="20"/>
        </w:rPr>
        <w:t>Pražské Quadriennale pořádá Ministerstvo kultury ČR</w:t>
      </w:r>
      <w:r>
        <w:rPr>
          <w:rFonts w:ascii="Georgia" w:eastAsia="Georgia" w:hAnsi="Georgia" w:cs="Georgia"/>
          <w:b/>
          <w:sz w:val="20"/>
          <w:szCs w:val="20"/>
        </w:rPr>
        <w:br/>
        <w:t>a organizuje Institut umění – Divadelní ústav.</w:t>
      </w:r>
    </w:p>
    <w:p w:rsidR="007900AD" w:rsidRDefault="007900AD">
      <w:pPr>
        <w:spacing w:line="264" w:lineRule="auto"/>
        <w:rPr>
          <w:rFonts w:ascii="Georgia" w:eastAsia="Georgia" w:hAnsi="Georgia" w:cs="Georgia"/>
          <w:b/>
          <w:sz w:val="20"/>
          <w:szCs w:val="20"/>
        </w:rPr>
      </w:pPr>
    </w:p>
    <w:p w:rsidR="007900AD" w:rsidRDefault="00000000">
      <w:pPr>
        <w:spacing w:line="264" w:lineRule="auto"/>
        <w:rPr>
          <w:rFonts w:ascii="Georgia" w:eastAsia="Georgia" w:hAnsi="Georgia" w:cs="Georgia"/>
          <w:sz w:val="18"/>
          <w:szCs w:val="18"/>
        </w:rPr>
      </w:pPr>
      <w:r>
        <w:rPr>
          <w:rFonts w:ascii="Georgia" w:eastAsia="Georgia" w:hAnsi="Georgia" w:cs="Georgia"/>
          <w:b/>
          <w:sz w:val="18"/>
          <w:szCs w:val="18"/>
        </w:rPr>
        <w:t>Pod záštitou:</w:t>
      </w:r>
      <w:r>
        <w:rPr>
          <w:rFonts w:ascii="Georgia" w:eastAsia="Georgia" w:hAnsi="Georgia" w:cs="Georgia"/>
          <w:sz w:val="18"/>
          <w:szCs w:val="18"/>
        </w:rPr>
        <w:t xml:space="preserve"> Petra Pavla, prezidenta České republiky, Bohuslava Svobody, primátora hl. m. Prahy, Evropské festivalové asociace, UNESCO – Diversity </w:t>
      </w:r>
      <w:proofErr w:type="spellStart"/>
      <w:r>
        <w:rPr>
          <w:rFonts w:ascii="Georgia" w:eastAsia="Georgia" w:hAnsi="Georgia" w:cs="Georgia"/>
          <w:sz w:val="18"/>
          <w:szCs w:val="18"/>
        </w:rPr>
        <w:t>of</w:t>
      </w:r>
      <w:proofErr w:type="spellEnd"/>
      <w:r>
        <w:rPr>
          <w:rFonts w:ascii="Georgia" w:eastAsia="Georgia" w:hAnsi="Georgia" w:cs="Georgia"/>
          <w:sz w:val="18"/>
          <w:szCs w:val="18"/>
        </w:rPr>
        <w:t xml:space="preserve"> </w:t>
      </w:r>
      <w:proofErr w:type="spellStart"/>
      <w:r>
        <w:rPr>
          <w:rFonts w:ascii="Georgia" w:eastAsia="Georgia" w:hAnsi="Georgia" w:cs="Georgia"/>
          <w:sz w:val="18"/>
          <w:szCs w:val="18"/>
        </w:rPr>
        <w:t>Cultural</w:t>
      </w:r>
      <w:proofErr w:type="spellEnd"/>
      <w:r>
        <w:rPr>
          <w:rFonts w:ascii="Georgia" w:eastAsia="Georgia" w:hAnsi="Georgia" w:cs="Georgia"/>
          <w:sz w:val="18"/>
          <w:szCs w:val="18"/>
        </w:rPr>
        <w:t xml:space="preserve"> </w:t>
      </w:r>
      <w:proofErr w:type="spellStart"/>
      <w:r>
        <w:rPr>
          <w:rFonts w:ascii="Georgia" w:eastAsia="Georgia" w:hAnsi="Georgia" w:cs="Georgia"/>
          <w:sz w:val="18"/>
          <w:szCs w:val="18"/>
        </w:rPr>
        <w:t>Expressions</w:t>
      </w:r>
      <w:proofErr w:type="spellEnd"/>
    </w:p>
    <w:p w:rsidR="007900AD" w:rsidRDefault="007900AD">
      <w:pPr>
        <w:spacing w:line="264" w:lineRule="auto"/>
        <w:jc w:val="both"/>
        <w:rPr>
          <w:rFonts w:ascii="Georgia" w:eastAsia="Georgia" w:hAnsi="Georgia" w:cs="Georgia"/>
          <w:b/>
          <w:sz w:val="18"/>
          <w:szCs w:val="18"/>
        </w:rPr>
      </w:pPr>
    </w:p>
    <w:p w:rsidR="007900AD" w:rsidRDefault="00000000">
      <w:pPr>
        <w:spacing w:line="264" w:lineRule="auto"/>
        <w:rPr>
          <w:rFonts w:ascii="Georgia" w:eastAsia="Georgia" w:hAnsi="Georgia" w:cs="Georgia"/>
          <w:color w:val="000000"/>
          <w:sz w:val="18"/>
          <w:szCs w:val="18"/>
        </w:rPr>
      </w:pPr>
      <w:r>
        <w:rPr>
          <w:rFonts w:ascii="Georgia" w:eastAsia="Georgia" w:hAnsi="Georgia" w:cs="Georgia"/>
          <w:b/>
          <w:color w:val="000000"/>
          <w:sz w:val="18"/>
          <w:szCs w:val="18"/>
        </w:rPr>
        <w:t>S finanční podporou:</w:t>
      </w:r>
      <w:r>
        <w:rPr>
          <w:rFonts w:ascii="Georgia" w:eastAsia="Georgia" w:hAnsi="Georgia" w:cs="Georgia"/>
          <w:color w:val="000000"/>
          <w:sz w:val="18"/>
          <w:szCs w:val="18"/>
        </w:rPr>
        <w:t xml:space="preserve"> Národní plán obnovy – </w:t>
      </w:r>
      <w:proofErr w:type="spellStart"/>
      <w:r>
        <w:rPr>
          <w:rFonts w:ascii="Georgia" w:eastAsia="Georgia" w:hAnsi="Georgia" w:cs="Georgia"/>
          <w:color w:val="000000"/>
          <w:sz w:val="18"/>
          <w:szCs w:val="18"/>
        </w:rPr>
        <w:t>NextGenerationEU</w:t>
      </w:r>
      <w:proofErr w:type="spellEnd"/>
      <w:r>
        <w:rPr>
          <w:rFonts w:ascii="Georgia" w:eastAsia="Georgia" w:hAnsi="Georgia" w:cs="Georgia"/>
          <w:color w:val="000000"/>
          <w:sz w:val="18"/>
          <w:szCs w:val="18"/>
        </w:rPr>
        <w:t>, Hlavní město Praha</w:t>
      </w:r>
    </w:p>
    <w:p w:rsidR="007900AD" w:rsidRDefault="007900AD">
      <w:pPr>
        <w:spacing w:line="264" w:lineRule="auto"/>
        <w:rPr>
          <w:rFonts w:ascii="Georgia" w:eastAsia="Georgia" w:hAnsi="Georgia" w:cs="Georgia"/>
          <w:color w:val="000000"/>
          <w:sz w:val="18"/>
          <w:szCs w:val="18"/>
        </w:rPr>
      </w:pPr>
    </w:p>
    <w:p w:rsidR="007900AD" w:rsidRDefault="00000000">
      <w:pPr>
        <w:spacing w:line="264" w:lineRule="auto"/>
        <w:rPr>
          <w:rFonts w:ascii="Georgia" w:eastAsia="Georgia" w:hAnsi="Georgia" w:cs="Georgia"/>
          <w:sz w:val="18"/>
          <w:szCs w:val="18"/>
        </w:rPr>
      </w:pPr>
      <w:r>
        <w:rPr>
          <w:rFonts w:ascii="Georgia" w:eastAsia="Georgia" w:hAnsi="Georgia" w:cs="Georgia"/>
          <w:b/>
          <w:color w:val="000000"/>
          <w:sz w:val="18"/>
          <w:szCs w:val="18"/>
        </w:rPr>
        <w:t>Generální partner:</w:t>
      </w:r>
      <w:r>
        <w:rPr>
          <w:rFonts w:ascii="Georgia" w:eastAsia="Georgia" w:hAnsi="Georgia" w:cs="Georgia"/>
          <w:color w:val="000000"/>
          <w:sz w:val="18"/>
          <w:szCs w:val="18"/>
        </w:rPr>
        <w:t xml:space="preserve"> </w:t>
      </w:r>
      <w:r>
        <w:rPr>
          <w:rFonts w:ascii="Georgia" w:eastAsia="Georgia" w:hAnsi="Georgia" w:cs="Georgia"/>
          <w:sz w:val="18"/>
          <w:szCs w:val="18"/>
        </w:rPr>
        <w:t>Volkswagen – Užitkové vozy</w:t>
      </w:r>
    </w:p>
    <w:p w:rsidR="007900AD" w:rsidRDefault="00000000">
      <w:pPr>
        <w:spacing w:line="264" w:lineRule="auto"/>
        <w:rPr>
          <w:rFonts w:ascii="Georgia" w:eastAsia="Georgia" w:hAnsi="Georgia" w:cs="Georgia"/>
          <w:sz w:val="18"/>
          <w:szCs w:val="18"/>
        </w:rPr>
      </w:pPr>
      <w:r>
        <w:rPr>
          <w:rFonts w:ascii="Georgia" w:eastAsia="Georgia" w:hAnsi="Georgia" w:cs="Georgia"/>
          <w:b/>
          <w:sz w:val="18"/>
          <w:szCs w:val="18"/>
        </w:rPr>
        <w:t>Generální mediální partner:</w:t>
      </w:r>
      <w:r>
        <w:rPr>
          <w:rFonts w:ascii="Georgia" w:eastAsia="Georgia" w:hAnsi="Georgia" w:cs="Georgia"/>
          <w:sz w:val="18"/>
          <w:szCs w:val="18"/>
        </w:rPr>
        <w:t xml:space="preserve"> Česká televize</w:t>
      </w:r>
    </w:p>
    <w:p w:rsidR="007900AD" w:rsidRDefault="007900AD">
      <w:pPr>
        <w:spacing w:line="264" w:lineRule="auto"/>
        <w:rPr>
          <w:rFonts w:ascii="Georgia" w:eastAsia="Georgia" w:hAnsi="Georgia" w:cs="Georgia"/>
          <w:sz w:val="18"/>
          <w:szCs w:val="18"/>
        </w:rPr>
      </w:pPr>
    </w:p>
    <w:p w:rsidR="007900AD" w:rsidRDefault="00000000">
      <w:pPr>
        <w:spacing w:line="264" w:lineRule="auto"/>
        <w:rPr>
          <w:rFonts w:ascii="Georgia" w:eastAsia="Georgia" w:hAnsi="Georgia" w:cs="Georgia"/>
          <w:color w:val="000000"/>
          <w:sz w:val="18"/>
          <w:szCs w:val="18"/>
        </w:rPr>
      </w:pPr>
      <w:r>
        <w:rPr>
          <w:rFonts w:ascii="Georgia" w:eastAsia="Georgia" w:hAnsi="Georgia" w:cs="Georgia"/>
          <w:b/>
          <w:color w:val="000000"/>
          <w:sz w:val="18"/>
          <w:szCs w:val="18"/>
        </w:rPr>
        <w:t>Hlavní mediální partner:</w:t>
      </w:r>
      <w:r>
        <w:rPr>
          <w:rFonts w:ascii="Georgia" w:eastAsia="Georgia" w:hAnsi="Georgia" w:cs="Georgia"/>
          <w:color w:val="000000"/>
          <w:sz w:val="18"/>
          <w:szCs w:val="18"/>
        </w:rPr>
        <w:t xml:space="preserve"> Český rozhlas</w:t>
      </w:r>
    </w:p>
    <w:p w:rsidR="007900AD" w:rsidRDefault="00000000">
      <w:pPr>
        <w:spacing w:line="264" w:lineRule="auto"/>
        <w:rPr>
          <w:rFonts w:ascii="Georgia" w:eastAsia="Georgia" w:hAnsi="Georgia" w:cs="Georgia"/>
          <w:color w:val="000000"/>
          <w:sz w:val="18"/>
          <w:szCs w:val="18"/>
        </w:rPr>
      </w:pPr>
      <w:r>
        <w:rPr>
          <w:rFonts w:ascii="Georgia" w:eastAsia="Georgia" w:hAnsi="Georgia" w:cs="Georgia"/>
          <w:b/>
          <w:color w:val="000000"/>
          <w:sz w:val="18"/>
          <w:szCs w:val="18"/>
        </w:rPr>
        <w:t>Technologický partner:</w:t>
      </w:r>
      <w:r>
        <w:rPr>
          <w:rFonts w:ascii="Georgia" w:eastAsia="Georgia" w:hAnsi="Georgia" w:cs="Georgia"/>
          <w:color w:val="000000"/>
          <w:sz w:val="18"/>
          <w:szCs w:val="18"/>
        </w:rPr>
        <w:t xml:space="preserve"> Alza.cz</w:t>
      </w:r>
    </w:p>
    <w:p w:rsidR="007900AD" w:rsidRDefault="00000000">
      <w:pPr>
        <w:spacing w:line="264" w:lineRule="auto"/>
        <w:rPr>
          <w:rFonts w:ascii="Georgia" w:eastAsia="Georgia" w:hAnsi="Georgia" w:cs="Georgia"/>
          <w:color w:val="000000"/>
          <w:sz w:val="18"/>
          <w:szCs w:val="18"/>
        </w:rPr>
      </w:pPr>
      <w:r>
        <w:rPr>
          <w:rFonts w:ascii="Georgia" w:eastAsia="Georgia" w:hAnsi="Georgia" w:cs="Georgia"/>
          <w:b/>
          <w:color w:val="000000"/>
          <w:sz w:val="18"/>
          <w:szCs w:val="18"/>
        </w:rPr>
        <w:t>Hlavní partner:</w:t>
      </w:r>
      <w:r>
        <w:rPr>
          <w:rFonts w:ascii="Georgia" w:eastAsia="Georgia" w:hAnsi="Georgia" w:cs="Georgia"/>
          <w:color w:val="000000"/>
          <w:sz w:val="18"/>
          <w:szCs w:val="18"/>
        </w:rPr>
        <w:t xml:space="preserve"> Mama </w:t>
      </w:r>
      <w:proofErr w:type="spellStart"/>
      <w:r>
        <w:rPr>
          <w:rFonts w:ascii="Georgia" w:eastAsia="Georgia" w:hAnsi="Georgia" w:cs="Georgia"/>
          <w:color w:val="000000"/>
          <w:sz w:val="18"/>
          <w:szCs w:val="18"/>
        </w:rPr>
        <w:t>Shelter</w:t>
      </w:r>
      <w:proofErr w:type="spellEnd"/>
      <w:r>
        <w:rPr>
          <w:rFonts w:ascii="Georgia" w:eastAsia="Georgia" w:hAnsi="Georgia" w:cs="Georgia"/>
          <w:color w:val="000000"/>
          <w:sz w:val="18"/>
          <w:szCs w:val="18"/>
        </w:rPr>
        <w:t xml:space="preserve"> Prague</w:t>
      </w:r>
    </w:p>
    <w:p w:rsidR="007900AD" w:rsidRDefault="007900AD">
      <w:pPr>
        <w:spacing w:line="264" w:lineRule="auto"/>
        <w:rPr>
          <w:rFonts w:ascii="Georgia" w:eastAsia="Georgia" w:hAnsi="Georgia" w:cs="Georgia"/>
          <w:color w:val="000000"/>
          <w:sz w:val="18"/>
          <w:szCs w:val="18"/>
        </w:rPr>
      </w:pPr>
    </w:p>
    <w:p w:rsidR="007900AD" w:rsidRDefault="00000000">
      <w:pPr>
        <w:spacing w:line="264" w:lineRule="auto"/>
        <w:rPr>
          <w:rFonts w:ascii="Georgia" w:eastAsia="Georgia" w:hAnsi="Georgia" w:cs="Georgia"/>
          <w:color w:val="000000"/>
          <w:sz w:val="18"/>
          <w:szCs w:val="18"/>
        </w:rPr>
      </w:pPr>
      <w:r>
        <w:rPr>
          <w:rFonts w:ascii="Georgia" w:eastAsia="Georgia" w:hAnsi="Georgia" w:cs="Georgia"/>
          <w:b/>
          <w:color w:val="000000"/>
          <w:sz w:val="18"/>
          <w:szCs w:val="18"/>
        </w:rPr>
        <w:t>Partneři:</w:t>
      </w:r>
      <w:r>
        <w:rPr>
          <w:rFonts w:ascii="Georgia" w:eastAsia="Georgia" w:hAnsi="Georgia" w:cs="Georgia"/>
          <w:color w:val="000000"/>
          <w:sz w:val="18"/>
          <w:szCs w:val="18"/>
        </w:rPr>
        <w:t xml:space="preserve"> Vinohradský pivovar, </w:t>
      </w:r>
      <w:proofErr w:type="spellStart"/>
      <w:r>
        <w:rPr>
          <w:rFonts w:ascii="Georgia" w:eastAsia="Georgia" w:hAnsi="Georgia" w:cs="Georgia"/>
          <w:color w:val="000000"/>
          <w:sz w:val="18"/>
          <w:szCs w:val="18"/>
        </w:rPr>
        <w:t>PageFive</w:t>
      </w:r>
      <w:proofErr w:type="spellEnd"/>
      <w:r>
        <w:rPr>
          <w:rFonts w:ascii="Georgia" w:eastAsia="Georgia" w:hAnsi="Georgia" w:cs="Georgia"/>
          <w:color w:val="000000"/>
          <w:sz w:val="18"/>
          <w:szCs w:val="18"/>
        </w:rPr>
        <w:t>, Studio Bauhaus, EKO-KOM</w:t>
      </w:r>
    </w:p>
    <w:p w:rsidR="007900AD" w:rsidRDefault="007900AD">
      <w:pPr>
        <w:spacing w:line="264" w:lineRule="auto"/>
        <w:rPr>
          <w:rFonts w:ascii="Georgia" w:eastAsia="Georgia" w:hAnsi="Georgia" w:cs="Georgia"/>
          <w:color w:val="000000"/>
          <w:sz w:val="18"/>
          <w:szCs w:val="18"/>
        </w:rPr>
      </w:pPr>
    </w:p>
    <w:p w:rsidR="007900AD" w:rsidRDefault="00000000">
      <w:pPr>
        <w:spacing w:line="264" w:lineRule="auto"/>
        <w:rPr>
          <w:rFonts w:ascii="Georgia" w:eastAsia="Georgia" w:hAnsi="Georgia" w:cs="Georgia"/>
          <w:sz w:val="18"/>
          <w:szCs w:val="18"/>
        </w:rPr>
      </w:pPr>
      <w:r>
        <w:rPr>
          <w:rFonts w:ascii="Georgia" w:eastAsia="Georgia" w:hAnsi="Georgia" w:cs="Georgia"/>
          <w:b/>
          <w:color w:val="000000"/>
          <w:sz w:val="18"/>
          <w:szCs w:val="18"/>
        </w:rPr>
        <w:t>Institucionální partneři:</w:t>
      </w:r>
      <w:r>
        <w:rPr>
          <w:rFonts w:ascii="Georgia" w:eastAsia="Georgia" w:hAnsi="Georgia" w:cs="Georgia"/>
          <w:color w:val="000000"/>
          <w:sz w:val="18"/>
          <w:szCs w:val="18"/>
        </w:rPr>
        <w:t xml:space="preserve"> Národní galerie Praha, Divadelní fakulta Akademie múzických umění v Praze, Goethe-Institut, Česká centra, Městská část Praha 7, </w:t>
      </w:r>
      <w:r>
        <w:rPr>
          <w:rFonts w:ascii="Georgia" w:eastAsia="Georgia" w:hAnsi="Georgia" w:cs="Georgia"/>
          <w:sz w:val="18"/>
          <w:szCs w:val="18"/>
        </w:rPr>
        <w:t>Ministerstvo zahraničních věcí České republiky</w:t>
      </w:r>
    </w:p>
    <w:p w:rsidR="007900AD" w:rsidRDefault="007900AD">
      <w:pPr>
        <w:spacing w:line="264" w:lineRule="auto"/>
        <w:jc w:val="both"/>
        <w:rPr>
          <w:rFonts w:ascii="Georgia" w:eastAsia="Georgia" w:hAnsi="Georgia" w:cs="Georgia"/>
          <w:sz w:val="18"/>
          <w:szCs w:val="18"/>
        </w:rPr>
      </w:pPr>
    </w:p>
    <w:p w:rsidR="007900AD" w:rsidRDefault="00000000">
      <w:pPr>
        <w:spacing w:line="264" w:lineRule="auto"/>
        <w:jc w:val="both"/>
        <w:rPr>
          <w:rFonts w:ascii="Georgia" w:eastAsia="Georgia" w:hAnsi="Georgia" w:cs="Georgia"/>
          <w:sz w:val="18"/>
          <w:szCs w:val="18"/>
        </w:rPr>
      </w:pPr>
      <w:r>
        <w:rPr>
          <w:rFonts w:ascii="Georgia" w:eastAsia="Georgia" w:hAnsi="Georgia" w:cs="Georgia"/>
          <w:b/>
          <w:sz w:val="18"/>
          <w:szCs w:val="18"/>
        </w:rPr>
        <w:t>Mediální partneři</w:t>
      </w:r>
      <w:r>
        <w:rPr>
          <w:rFonts w:ascii="Georgia" w:eastAsia="Georgia" w:hAnsi="Georgia" w:cs="Georgia"/>
          <w:sz w:val="18"/>
          <w:szCs w:val="18"/>
        </w:rPr>
        <w:t xml:space="preserve">: A2, A2larm, Artikl, </w:t>
      </w:r>
      <w:proofErr w:type="spellStart"/>
      <w:r>
        <w:rPr>
          <w:rFonts w:ascii="Georgia" w:eastAsia="Georgia" w:hAnsi="Georgia" w:cs="Georgia"/>
          <w:sz w:val="18"/>
          <w:szCs w:val="18"/>
        </w:rPr>
        <w:t>Czechdesign</w:t>
      </w:r>
      <w:proofErr w:type="spellEnd"/>
      <w:r>
        <w:rPr>
          <w:rFonts w:ascii="Georgia" w:eastAsia="Georgia" w:hAnsi="Georgia" w:cs="Georgia"/>
          <w:sz w:val="18"/>
          <w:szCs w:val="18"/>
        </w:rPr>
        <w:t xml:space="preserve">, Czech </w:t>
      </w:r>
      <w:proofErr w:type="spellStart"/>
      <w:r>
        <w:rPr>
          <w:rFonts w:ascii="Georgia" w:eastAsia="Georgia" w:hAnsi="Georgia" w:cs="Georgia"/>
          <w:sz w:val="18"/>
          <w:szCs w:val="18"/>
        </w:rPr>
        <w:t>Crunch</w:t>
      </w:r>
      <w:proofErr w:type="spellEnd"/>
      <w:r>
        <w:rPr>
          <w:rFonts w:ascii="Georgia" w:eastAsia="Georgia" w:hAnsi="Georgia" w:cs="Georgia"/>
          <w:sz w:val="18"/>
          <w:szCs w:val="18"/>
        </w:rPr>
        <w:t xml:space="preserve">, Deník N, </w:t>
      </w:r>
      <w:proofErr w:type="spellStart"/>
      <w:r>
        <w:rPr>
          <w:rFonts w:ascii="Georgia" w:eastAsia="Georgia" w:hAnsi="Georgia" w:cs="Georgia"/>
          <w:sz w:val="18"/>
          <w:szCs w:val="18"/>
        </w:rPr>
        <w:t>Radio</w:t>
      </w:r>
      <w:proofErr w:type="spellEnd"/>
      <w:r>
        <w:rPr>
          <w:rFonts w:ascii="Georgia" w:eastAsia="Georgia" w:hAnsi="Georgia" w:cs="Georgia"/>
          <w:sz w:val="18"/>
          <w:szCs w:val="18"/>
        </w:rPr>
        <w:t xml:space="preserve"> 1, </w:t>
      </w:r>
      <w:proofErr w:type="spellStart"/>
      <w:r>
        <w:rPr>
          <w:rFonts w:ascii="Georgia" w:eastAsia="Georgia" w:hAnsi="Georgia" w:cs="Georgia"/>
          <w:sz w:val="18"/>
          <w:szCs w:val="18"/>
        </w:rPr>
        <w:t>FullMoon</w:t>
      </w:r>
      <w:proofErr w:type="spellEnd"/>
      <w:r>
        <w:rPr>
          <w:rFonts w:ascii="Georgia" w:eastAsia="Georgia" w:hAnsi="Georgia" w:cs="Georgia"/>
          <w:sz w:val="18"/>
          <w:szCs w:val="18"/>
        </w:rPr>
        <w:t xml:space="preserve"> </w:t>
      </w:r>
      <w:proofErr w:type="spellStart"/>
      <w:r>
        <w:rPr>
          <w:rFonts w:ascii="Georgia" w:eastAsia="Georgia" w:hAnsi="Georgia" w:cs="Georgia"/>
          <w:sz w:val="18"/>
          <w:szCs w:val="18"/>
        </w:rPr>
        <w:t>Magazine</w:t>
      </w:r>
      <w:proofErr w:type="spellEnd"/>
      <w:r>
        <w:rPr>
          <w:rFonts w:ascii="Georgia" w:eastAsia="Georgia" w:hAnsi="Georgia" w:cs="Georgia"/>
          <w:sz w:val="18"/>
          <w:szCs w:val="18"/>
        </w:rPr>
        <w:t xml:space="preserve">, Bio Oko, </w:t>
      </w:r>
      <w:proofErr w:type="spellStart"/>
      <w:r>
        <w:rPr>
          <w:rFonts w:ascii="Georgia" w:eastAsia="Georgia" w:hAnsi="Georgia" w:cs="Georgia"/>
          <w:sz w:val="18"/>
          <w:szCs w:val="18"/>
        </w:rPr>
        <w:t>Artmap</w:t>
      </w:r>
      <w:proofErr w:type="spellEnd"/>
      <w:r>
        <w:rPr>
          <w:rFonts w:ascii="Georgia" w:eastAsia="Georgia" w:hAnsi="Georgia" w:cs="Georgia"/>
          <w:sz w:val="18"/>
          <w:szCs w:val="18"/>
        </w:rPr>
        <w:t xml:space="preserve">, Divadelní noviny, Svět a divadlo, divadlo.cz, Taneční zóna, Proti šedi, culturenet.cz, </w:t>
      </w:r>
      <w:proofErr w:type="spellStart"/>
      <w:r>
        <w:rPr>
          <w:rFonts w:ascii="Georgia" w:eastAsia="Georgia" w:hAnsi="Georgia" w:cs="Georgia"/>
          <w:sz w:val="18"/>
          <w:szCs w:val="18"/>
        </w:rPr>
        <w:t>ArtsCzech</w:t>
      </w:r>
      <w:proofErr w:type="spellEnd"/>
      <w:r>
        <w:rPr>
          <w:rFonts w:ascii="Georgia" w:eastAsia="Georgia" w:hAnsi="Georgia" w:cs="Georgia"/>
          <w:sz w:val="18"/>
          <w:szCs w:val="18"/>
        </w:rPr>
        <w:t xml:space="preserve">, </w:t>
      </w:r>
      <w:proofErr w:type="spellStart"/>
      <w:r>
        <w:rPr>
          <w:rFonts w:ascii="Georgia" w:eastAsia="Georgia" w:hAnsi="Georgia" w:cs="Georgia"/>
          <w:sz w:val="18"/>
          <w:szCs w:val="18"/>
        </w:rPr>
        <w:t>Knowledge</w:t>
      </w:r>
      <w:proofErr w:type="spellEnd"/>
      <w:r>
        <w:rPr>
          <w:rFonts w:ascii="Georgia" w:eastAsia="Georgia" w:hAnsi="Georgia" w:cs="Georgia"/>
          <w:sz w:val="18"/>
          <w:szCs w:val="18"/>
        </w:rPr>
        <w:t xml:space="preserve"> Exchange </w:t>
      </w:r>
      <w:proofErr w:type="spellStart"/>
      <w:r>
        <w:rPr>
          <w:rFonts w:ascii="Georgia" w:eastAsia="Georgia" w:hAnsi="Georgia" w:cs="Georgia"/>
          <w:sz w:val="18"/>
          <w:szCs w:val="18"/>
        </w:rPr>
        <w:t>Platform</w:t>
      </w:r>
      <w:proofErr w:type="spellEnd"/>
      <w:r>
        <w:rPr>
          <w:rFonts w:ascii="Georgia" w:eastAsia="Georgia" w:hAnsi="Georgia" w:cs="Georgia"/>
          <w:sz w:val="18"/>
          <w:szCs w:val="18"/>
        </w:rPr>
        <w:t xml:space="preserve">, </w:t>
      </w:r>
      <w:proofErr w:type="spellStart"/>
      <w:r>
        <w:rPr>
          <w:rFonts w:ascii="Georgia" w:eastAsia="Georgia" w:hAnsi="Georgia" w:cs="Georgia"/>
          <w:sz w:val="18"/>
          <w:szCs w:val="18"/>
        </w:rPr>
        <w:t>Theater</w:t>
      </w:r>
      <w:proofErr w:type="spellEnd"/>
      <w:r>
        <w:rPr>
          <w:rFonts w:ascii="Georgia" w:eastAsia="Georgia" w:hAnsi="Georgia" w:cs="Georgia"/>
          <w:sz w:val="18"/>
          <w:szCs w:val="18"/>
        </w:rPr>
        <w:t xml:space="preserve"> der </w:t>
      </w:r>
      <w:proofErr w:type="spellStart"/>
      <w:r>
        <w:rPr>
          <w:rFonts w:ascii="Georgia" w:eastAsia="Georgia" w:hAnsi="Georgia" w:cs="Georgia"/>
          <w:sz w:val="18"/>
          <w:szCs w:val="18"/>
        </w:rPr>
        <w:t>Zeit</w:t>
      </w:r>
      <w:proofErr w:type="spellEnd"/>
      <w:r>
        <w:rPr>
          <w:rFonts w:ascii="Georgia" w:eastAsia="Georgia" w:hAnsi="Georgia" w:cs="Georgia"/>
          <w:sz w:val="18"/>
          <w:szCs w:val="18"/>
        </w:rPr>
        <w:t xml:space="preserve">, </w:t>
      </w:r>
      <w:proofErr w:type="spellStart"/>
      <w:r>
        <w:rPr>
          <w:rFonts w:ascii="Georgia" w:eastAsia="Georgia" w:hAnsi="Georgia" w:cs="Georgia"/>
          <w:sz w:val="18"/>
          <w:szCs w:val="18"/>
        </w:rPr>
        <w:t>Dezeen</w:t>
      </w:r>
      <w:proofErr w:type="spellEnd"/>
    </w:p>
    <w:p w:rsidR="007900AD" w:rsidRDefault="007900AD">
      <w:pPr>
        <w:spacing w:line="264" w:lineRule="auto"/>
        <w:jc w:val="both"/>
        <w:rPr>
          <w:rFonts w:ascii="Georgia" w:eastAsia="Georgia" w:hAnsi="Georgia" w:cs="Georgia"/>
          <w:b/>
          <w:sz w:val="18"/>
          <w:szCs w:val="18"/>
        </w:rPr>
      </w:pPr>
    </w:p>
    <w:p w:rsidR="007900AD" w:rsidRDefault="00000000">
      <w:pPr>
        <w:spacing w:line="264" w:lineRule="auto"/>
        <w:rPr>
          <w:rFonts w:ascii="Georgia" w:eastAsia="Georgia" w:hAnsi="Georgia" w:cs="Georgia"/>
          <w:color w:val="000000"/>
          <w:sz w:val="18"/>
          <w:szCs w:val="18"/>
        </w:rPr>
      </w:pPr>
      <w:r>
        <w:rPr>
          <w:rFonts w:ascii="Georgia" w:eastAsia="Georgia" w:hAnsi="Georgia" w:cs="Georgia"/>
          <w:b/>
          <w:sz w:val="18"/>
          <w:szCs w:val="18"/>
        </w:rPr>
        <w:t>Ve spolupráci s:</w:t>
      </w:r>
      <w:r>
        <w:rPr>
          <w:rFonts w:ascii="Georgia" w:eastAsia="Georgia" w:hAnsi="Georgia" w:cs="Georgia"/>
          <w:sz w:val="18"/>
          <w:szCs w:val="18"/>
        </w:rPr>
        <w:t xml:space="preserve"> Holešovická tržnice, </w:t>
      </w:r>
      <w:proofErr w:type="spellStart"/>
      <w:r>
        <w:rPr>
          <w:rFonts w:ascii="Georgia" w:eastAsia="Georgia" w:hAnsi="Georgia" w:cs="Georgia"/>
          <w:color w:val="000000"/>
          <w:sz w:val="18"/>
          <w:szCs w:val="18"/>
        </w:rPr>
        <w:t>Art&amp;Digital</w:t>
      </w:r>
      <w:proofErr w:type="spellEnd"/>
      <w:r>
        <w:rPr>
          <w:rFonts w:ascii="Georgia" w:eastAsia="Georgia" w:hAnsi="Georgia" w:cs="Georgia"/>
          <w:color w:val="000000"/>
          <w:sz w:val="18"/>
          <w:szCs w:val="18"/>
        </w:rPr>
        <w:t xml:space="preserve"> </w:t>
      </w:r>
      <w:proofErr w:type="spellStart"/>
      <w:r>
        <w:rPr>
          <w:rFonts w:ascii="Georgia" w:eastAsia="Georgia" w:hAnsi="Georgia" w:cs="Georgia"/>
          <w:color w:val="000000"/>
          <w:sz w:val="18"/>
          <w:szCs w:val="18"/>
        </w:rPr>
        <w:t>Lab</w:t>
      </w:r>
      <w:proofErr w:type="spellEnd"/>
      <w:r>
        <w:rPr>
          <w:rFonts w:ascii="Georgia" w:eastAsia="Georgia" w:hAnsi="Georgia" w:cs="Georgia"/>
          <w:color w:val="000000"/>
          <w:sz w:val="18"/>
          <w:szCs w:val="18"/>
        </w:rPr>
        <w:t xml:space="preserve"> - H40, Máš umělecké </w:t>
      </w:r>
      <w:proofErr w:type="gramStart"/>
      <w:r>
        <w:rPr>
          <w:rFonts w:ascii="Georgia" w:eastAsia="Georgia" w:hAnsi="Georgia" w:cs="Georgia"/>
          <w:color w:val="000000"/>
          <w:sz w:val="18"/>
          <w:szCs w:val="18"/>
        </w:rPr>
        <w:t>střevo?,</w:t>
      </w:r>
      <w:proofErr w:type="gramEnd"/>
      <w:r>
        <w:rPr>
          <w:rFonts w:ascii="Georgia" w:eastAsia="Georgia" w:hAnsi="Georgia" w:cs="Georgia"/>
          <w:color w:val="000000"/>
          <w:sz w:val="18"/>
          <w:szCs w:val="18"/>
        </w:rPr>
        <w:t xml:space="preserve"> Tanec Praha, Výstaviště Praha, Jatka78, </w:t>
      </w:r>
      <w:proofErr w:type="spellStart"/>
      <w:r>
        <w:rPr>
          <w:rFonts w:ascii="Georgia" w:eastAsia="Georgia" w:hAnsi="Georgia" w:cs="Georgia"/>
          <w:color w:val="000000"/>
          <w:sz w:val="18"/>
          <w:szCs w:val="18"/>
        </w:rPr>
        <w:t>PerformCzech</w:t>
      </w:r>
      <w:proofErr w:type="spellEnd"/>
      <w:r>
        <w:rPr>
          <w:rFonts w:ascii="Georgia" w:eastAsia="Georgia" w:hAnsi="Georgia" w:cs="Georgia"/>
          <w:color w:val="000000"/>
          <w:sz w:val="18"/>
          <w:szCs w:val="18"/>
        </w:rPr>
        <w:t xml:space="preserve">, Program PQ+ </w:t>
      </w:r>
      <w:r>
        <w:rPr>
          <w:rFonts w:ascii="Georgia" w:eastAsia="Georgia" w:hAnsi="Georgia" w:cs="Georgia"/>
          <w:sz w:val="18"/>
          <w:szCs w:val="18"/>
        </w:rPr>
        <w:t xml:space="preserve">platformy </w:t>
      </w:r>
      <w:proofErr w:type="spellStart"/>
      <w:r>
        <w:rPr>
          <w:rFonts w:ascii="Georgia" w:eastAsia="Georgia" w:hAnsi="Georgia" w:cs="Georgia"/>
          <w:sz w:val="18"/>
          <w:szCs w:val="18"/>
        </w:rPr>
        <w:t>PerformCzech</w:t>
      </w:r>
      <w:proofErr w:type="spellEnd"/>
      <w:r>
        <w:rPr>
          <w:rFonts w:ascii="Georgia" w:eastAsia="Georgia" w:hAnsi="Georgia" w:cs="Georgia"/>
          <w:sz w:val="18"/>
          <w:szCs w:val="18"/>
        </w:rPr>
        <w:t>, Jednota, Městská část Praha 2</w:t>
      </w:r>
    </w:p>
    <w:p w:rsidR="007900AD" w:rsidRDefault="007900AD">
      <w:pPr>
        <w:spacing w:line="264" w:lineRule="auto"/>
        <w:rPr>
          <w:rFonts w:ascii="Georgia" w:eastAsia="Georgia" w:hAnsi="Georgia" w:cs="Georgia"/>
          <w:color w:val="000000"/>
          <w:sz w:val="18"/>
          <w:szCs w:val="18"/>
        </w:rPr>
      </w:pPr>
    </w:p>
    <w:p w:rsidR="007900AD" w:rsidRDefault="00000000">
      <w:pPr>
        <w:spacing w:line="264" w:lineRule="auto"/>
        <w:rPr>
          <w:rFonts w:ascii="Georgia" w:eastAsia="Georgia" w:hAnsi="Georgia" w:cs="Georgia"/>
          <w:color w:val="000000"/>
          <w:sz w:val="18"/>
          <w:szCs w:val="18"/>
        </w:rPr>
      </w:pPr>
      <w:r>
        <w:rPr>
          <w:rFonts w:ascii="Georgia" w:eastAsia="Georgia" w:hAnsi="Georgia" w:cs="Georgia"/>
          <w:b/>
          <w:color w:val="000000"/>
          <w:sz w:val="18"/>
          <w:szCs w:val="18"/>
        </w:rPr>
        <w:t>PQ je součástí</w:t>
      </w:r>
      <w:r>
        <w:rPr>
          <w:rFonts w:ascii="Georgia" w:eastAsia="Georgia" w:hAnsi="Georgia" w:cs="Georgia"/>
          <w:color w:val="000000"/>
          <w:sz w:val="18"/>
          <w:szCs w:val="18"/>
        </w:rPr>
        <w:t xml:space="preserve"> projektu </w:t>
      </w:r>
      <w:proofErr w:type="spellStart"/>
      <w:r>
        <w:rPr>
          <w:rFonts w:ascii="Georgia" w:eastAsia="Georgia" w:hAnsi="Georgia" w:cs="Georgia"/>
          <w:color w:val="000000"/>
          <w:sz w:val="18"/>
          <w:szCs w:val="18"/>
        </w:rPr>
        <w:t>Active</w:t>
      </w:r>
      <w:proofErr w:type="spellEnd"/>
      <w:r>
        <w:rPr>
          <w:rFonts w:ascii="Georgia" w:eastAsia="Georgia" w:hAnsi="Georgia" w:cs="Georgia"/>
          <w:color w:val="000000"/>
          <w:sz w:val="18"/>
          <w:szCs w:val="18"/>
        </w:rPr>
        <w:t xml:space="preserve"> </w:t>
      </w:r>
      <w:proofErr w:type="gramStart"/>
      <w:r>
        <w:rPr>
          <w:rFonts w:ascii="Georgia" w:eastAsia="Georgia" w:hAnsi="Georgia" w:cs="Georgia"/>
          <w:color w:val="000000"/>
          <w:sz w:val="18"/>
          <w:szCs w:val="18"/>
        </w:rPr>
        <w:t>CITY(</w:t>
      </w:r>
      <w:proofErr w:type="spellStart"/>
      <w:proofErr w:type="gramEnd"/>
      <w:r>
        <w:rPr>
          <w:rFonts w:ascii="Georgia" w:eastAsia="Georgia" w:hAnsi="Georgia" w:cs="Georgia"/>
          <w:color w:val="000000"/>
          <w:sz w:val="18"/>
          <w:szCs w:val="18"/>
        </w:rPr>
        <w:t>zens</w:t>
      </w:r>
      <w:proofErr w:type="spellEnd"/>
      <w:r>
        <w:rPr>
          <w:rFonts w:ascii="Georgia" w:eastAsia="Georgia" w:hAnsi="Georgia" w:cs="Georgia"/>
          <w:color w:val="000000"/>
          <w:sz w:val="18"/>
          <w:szCs w:val="18"/>
        </w:rPr>
        <w:t>) podpořeného z programu Kreativní Evropa</w:t>
      </w:r>
    </w:p>
    <w:sectPr w:rsidR="007900AD">
      <w:headerReference w:type="default" r:id="rId28"/>
      <w:footerReference w:type="default" r:id="rId29"/>
      <w:headerReference w:type="first" r:id="rId30"/>
      <w:footerReference w:type="first" r:id="rId31"/>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75B0E" w:rsidRDefault="00675B0E">
      <w:r>
        <w:separator/>
      </w:r>
    </w:p>
  </w:endnote>
  <w:endnote w:type="continuationSeparator" w:id="0">
    <w:p w:rsidR="00675B0E" w:rsidRDefault="00675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00AD" w:rsidRDefault="00000000">
    <w:pPr>
      <w:pBdr>
        <w:top w:val="nil"/>
        <w:left w:val="nil"/>
        <w:bottom w:val="nil"/>
        <w:right w:val="nil"/>
        <w:between w:val="nil"/>
      </w:pBdr>
      <w:tabs>
        <w:tab w:val="center" w:pos="4513"/>
        <w:tab w:val="right" w:pos="9026"/>
      </w:tabs>
      <w:rPr>
        <w:color w:val="000000"/>
      </w:rPr>
    </w:pPr>
    <w:r>
      <w:rPr>
        <w:noProof/>
        <w:color w:val="000000"/>
      </w:rPr>
      <w:drawing>
        <wp:inline distT="0" distB="0" distL="0" distR="0">
          <wp:extent cx="5731510" cy="671830"/>
          <wp:effectExtent l="0" t="0" r="0" b="0"/>
          <wp:docPr id="1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5731510" cy="671830"/>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00AD" w:rsidRDefault="007900AD">
    <w:pPr>
      <w:pBdr>
        <w:top w:val="nil"/>
        <w:left w:val="nil"/>
        <w:bottom w:val="nil"/>
        <w:right w:val="nil"/>
        <w:between w:val="nil"/>
      </w:pBdr>
      <w:tabs>
        <w:tab w:val="center" w:pos="4513"/>
        <w:tab w:val="right" w:pos="9026"/>
      </w:tabs>
      <w:rPr>
        <w:color w:val="000000"/>
      </w:rPr>
    </w:pPr>
  </w:p>
  <w:p w:rsidR="007900AD" w:rsidRDefault="00000000">
    <w:pPr>
      <w:pBdr>
        <w:top w:val="nil"/>
        <w:left w:val="nil"/>
        <w:bottom w:val="nil"/>
        <w:right w:val="nil"/>
        <w:between w:val="nil"/>
      </w:pBdr>
      <w:tabs>
        <w:tab w:val="center" w:pos="4513"/>
        <w:tab w:val="right" w:pos="9026"/>
      </w:tabs>
      <w:rPr>
        <w:color w:val="000000"/>
      </w:rPr>
    </w:pPr>
    <w:r>
      <w:rPr>
        <w:noProof/>
        <w:color w:val="000000"/>
      </w:rPr>
      <w:drawing>
        <wp:inline distT="0" distB="0" distL="0" distR="0">
          <wp:extent cx="5731510" cy="1083945"/>
          <wp:effectExtent l="0" t="0" r="0" b="0"/>
          <wp:docPr id="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731510" cy="108394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75B0E" w:rsidRDefault="00675B0E">
      <w:r>
        <w:separator/>
      </w:r>
    </w:p>
  </w:footnote>
  <w:footnote w:type="continuationSeparator" w:id="0">
    <w:p w:rsidR="00675B0E" w:rsidRDefault="00675B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00AD" w:rsidRDefault="00000000">
    <w:pPr>
      <w:pBdr>
        <w:top w:val="nil"/>
        <w:left w:val="nil"/>
        <w:bottom w:val="nil"/>
        <w:right w:val="nil"/>
        <w:between w:val="nil"/>
      </w:pBdr>
      <w:tabs>
        <w:tab w:val="center" w:pos="4513"/>
        <w:tab w:val="right" w:pos="9026"/>
      </w:tabs>
      <w:ind w:left="4513" w:hanging="4513"/>
      <w:rPr>
        <w:color w:val="000000"/>
      </w:rPr>
    </w:pPr>
    <w:r>
      <w:rPr>
        <w:noProof/>
        <w:color w:val="000000"/>
      </w:rPr>
      <w:drawing>
        <wp:inline distT="0" distB="0" distL="0" distR="0">
          <wp:extent cx="5731510" cy="817245"/>
          <wp:effectExtent l="0" t="0" r="0" b="0"/>
          <wp:docPr id="1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731510" cy="81724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00AD" w:rsidRDefault="00000000">
    <w:pPr>
      <w:pBdr>
        <w:top w:val="nil"/>
        <w:left w:val="nil"/>
        <w:bottom w:val="nil"/>
        <w:right w:val="nil"/>
        <w:between w:val="nil"/>
      </w:pBdr>
      <w:tabs>
        <w:tab w:val="center" w:pos="4513"/>
        <w:tab w:val="right" w:pos="9026"/>
      </w:tabs>
      <w:rPr>
        <w:color w:val="000000"/>
      </w:rPr>
    </w:pPr>
    <w:r>
      <w:rPr>
        <w:noProof/>
        <w:color w:val="000000"/>
      </w:rPr>
      <w:drawing>
        <wp:inline distT="0" distB="0" distL="0" distR="0">
          <wp:extent cx="5731510" cy="1471930"/>
          <wp:effectExtent l="0" t="0" r="0" b="0"/>
          <wp:docPr id="1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5731510" cy="147193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0AD"/>
    <w:rsid w:val="00675B0E"/>
    <w:rsid w:val="007900AD"/>
    <w:rsid w:val="00AA2508"/>
  </w:rsids>
  <m:mathPr>
    <m:mathFont m:val="Cambria Math"/>
    <m:brkBin m:val="before"/>
    <m:brkBinSub m:val="--"/>
    <m:smallFrac m:val="0"/>
    <m:dispDef/>
    <m:lMargin m:val="0"/>
    <m:rMargin m:val="0"/>
    <m:defJc m:val="centerGroup"/>
    <m:wrapIndent m:val="1440"/>
    <m:intLim m:val="subSup"/>
    <m:naryLim m:val="undOvr"/>
  </m:mathPr>
  <w:themeFontLang w:val="en-CZ"/>
  <w:clrSchemeMapping w:bg1="light1" w:t1="dark1" w:bg2="light2" w:t2="dark2" w:accent1="accent1" w:accent2="accent2" w:accent3="accent3" w:accent4="accent4" w:accent5="accent5" w:accent6="accent6" w:hyperlink="hyperlink" w:followedHyperlink="followedHyperlink"/>
  <w:decimalSymbol w:val=","/>
  <w:listSeparator w:val=","/>
  <w14:docId w14:val="5748D02E"/>
  <w15:docId w15:val="{DE7A8A38-A8F4-554A-8312-628A2071A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cs-CZ"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82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BA7BAE"/>
    <w:pPr>
      <w:tabs>
        <w:tab w:val="center" w:pos="4513"/>
        <w:tab w:val="right" w:pos="9026"/>
      </w:tabs>
    </w:pPr>
  </w:style>
  <w:style w:type="character" w:customStyle="1" w:styleId="HeaderChar">
    <w:name w:val="Header Char"/>
    <w:basedOn w:val="DefaultParagraphFont"/>
    <w:link w:val="Header"/>
    <w:uiPriority w:val="99"/>
    <w:rsid w:val="00BA7BAE"/>
  </w:style>
  <w:style w:type="paragraph" w:styleId="Footer">
    <w:name w:val="footer"/>
    <w:basedOn w:val="Normal"/>
    <w:link w:val="FooterChar"/>
    <w:uiPriority w:val="99"/>
    <w:unhideWhenUsed/>
    <w:rsid w:val="00BA7BAE"/>
    <w:pPr>
      <w:tabs>
        <w:tab w:val="center" w:pos="4513"/>
        <w:tab w:val="right" w:pos="9026"/>
      </w:tabs>
    </w:pPr>
  </w:style>
  <w:style w:type="character" w:customStyle="1" w:styleId="FooterChar">
    <w:name w:val="Footer Char"/>
    <w:basedOn w:val="DefaultParagraphFont"/>
    <w:link w:val="Footer"/>
    <w:uiPriority w:val="99"/>
    <w:rsid w:val="00BA7BAE"/>
  </w:style>
  <w:style w:type="character" w:styleId="Hyperlink">
    <w:name w:val="Hyperlink"/>
    <w:basedOn w:val="DefaultParagraphFont"/>
    <w:uiPriority w:val="99"/>
    <w:unhideWhenUsed/>
    <w:rsid w:val="00E3282C"/>
    <w:rPr>
      <w:color w:val="0563C1" w:themeColor="hyperlink"/>
      <w:u w:val="single"/>
    </w:rPr>
  </w:style>
  <w:style w:type="character" w:customStyle="1" w:styleId="Nevyeenzmnka1">
    <w:name w:val="Nevyřešená zmínka1"/>
    <w:basedOn w:val="DefaultParagraphFont"/>
    <w:uiPriority w:val="99"/>
    <w:semiHidden/>
    <w:unhideWhenUsed/>
    <w:rsid w:val="00E3282C"/>
    <w:rPr>
      <w:color w:val="605E5C"/>
      <w:shd w:val="clear" w:color="auto" w:fill="E1DFDD"/>
    </w:rPr>
  </w:style>
  <w:style w:type="character" w:styleId="FollowedHyperlink">
    <w:name w:val="FollowedHyperlink"/>
    <w:basedOn w:val="DefaultParagraphFont"/>
    <w:uiPriority w:val="99"/>
    <w:semiHidden/>
    <w:unhideWhenUsed/>
    <w:rsid w:val="007D1E5E"/>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9251E3"/>
  </w:style>
  <w:style w:type="character" w:styleId="CommentReference">
    <w:name w:val="annotation reference"/>
    <w:basedOn w:val="DefaultParagraphFont"/>
    <w:uiPriority w:val="99"/>
    <w:semiHidden/>
    <w:unhideWhenUsed/>
    <w:rsid w:val="009251E3"/>
    <w:rPr>
      <w:sz w:val="16"/>
      <w:szCs w:val="16"/>
    </w:rPr>
  </w:style>
  <w:style w:type="paragraph" w:styleId="CommentText">
    <w:name w:val="annotation text"/>
    <w:basedOn w:val="Normal"/>
    <w:link w:val="CommentTextChar"/>
    <w:uiPriority w:val="99"/>
    <w:semiHidden/>
    <w:unhideWhenUsed/>
    <w:rsid w:val="009251E3"/>
    <w:rPr>
      <w:sz w:val="20"/>
      <w:szCs w:val="20"/>
    </w:rPr>
  </w:style>
  <w:style w:type="character" w:customStyle="1" w:styleId="CommentTextChar">
    <w:name w:val="Comment Text Char"/>
    <w:basedOn w:val="DefaultParagraphFont"/>
    <w:link w:val="CommentText"/>
    <w:uiPriority w:val="99"/>
    <w:semiHidden/>
    <w:rsid w:val="009251E3"/>
    <w:rPr>
      <w:sz w:val="20"/>
      <w:szCs w:val="20"/>
    </w:rPr>
  </w:style>
  <w:style w:type="paragraph" w:styleId="CommentSubject">
    <w:name w:val="annotation subject"/>
    <w:basedOn w:val="CommentText"/>
    <w:next w:val="CommentText"/>
    <w:link w:val="CommentSubjectChar"/>
    <w:uiPriority w:val="99"/>
    <w:semiHidden/>
    <w:unhideWhenUsed/>
    <w:rsid w:val="009251E3"/>
    <w:rPr>
      <w:b/>
      <w:bCs/>
    </w:rPr>
  </w:style>
  <w:style w:type="character" w:customStyle="1" w:styleId="CommentSubjectChar">
    <w:name w:val="Comment Subject Char"/>
    <w:basedOn w:val="CommentTextChar"/>
    <w:link w:val="CommentSubject"/>
    <w:uiPriority w:val="99"/>
    <w:semiHidden/>
    <w:rsid w:val="009251E3"/>
    <w:rPr>
      <w:b/>
      <w:bCs/>
      <w:sz w:val="20"/>
      <w:szCs w:val="20"/>
    </w:rPr>
  </w:style>
  <w:style w:type="paragraph" w:styleId="BalloonText">
    <w:name w:val="Balloon Text"/>
    <w:basedOn w:val="Normal"/>
    <w:link w:val="BalloonTextChar"/>
    <w:uiPriority w:val="99"/>
    <w:semiHidden/>
    <w:unhideWhenUsed/>
    <w:rsid w:val="003C43D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C43D7"/>
    <w:rPr>
      <w:rFonts w:ascii="Times New Roman" w:hAnsi="Times New Roman" w:cs="Times New Roman"/>
      <w:sz w:val="18"/>
      <w:szCs w:val="18"/>
    </w:rPr>
  </w:style>
  <w:style w:type="character" w:styleId="UnresolvedMention">
    <w:name w:val="Unresolved Mention"/>
    <w:basedOn w:val="DefaultParagraphFont"/>
    <w:uiPriority w:val="99"/>
    <w:rsid w:val="00AB59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pq.cz/cz/" TargetMode="External"/><Relationship Id="rId18" Type="http://schemas.openxmlformats.org/officeDocument/2006/relationships/hyperlink" Target="https://www.instagram.com/pq_studio_stage_zlomvaz/" TargetMode="External"/><Relationship Id="rId26" Type="http://schemas.openxmlformats.org/officeDocument/2006/relationships/hyperlink" Target="https://www.instagram.com/DAMU.DivadelnifakultaAMU/" TargetMode="External"/><Relationship Id="rId3" Type="http://schemas.openxmlformats.org/officeDocument/2006/relationships/settings" Target="settings.xml"/><Relationship Id="rId21" Type="http://schemas.openxmlformats.org/officeDocument/2006/relationships/hyperlink" Target="http://instagram.com/praguequadrennial" TargetMode="External"/><Relationship Id="rId7" Type="http://schemas.openxmlformats.org/officeDocument/2006/relationships/hyperlink" Target="https://pq.cz/cz/vsechny-programove-sekce/pq-studio-kurator-patrick-du-wors/pq-studio-stage/ricni-pokoj-eszter-koncz/" TargetMode="External"/><Relationship Id="rId12" Type="http://schemas.openxmlformats.org/officeDocument/2006/relationships/hyperlink" Target="https://pq.cz/cz/vsechny-programove-sekce/pq-studio-kurator-patrick-du-wors/" TargetMode="External"/><Relationship Id="rId17" Type="http://schemas.openxmlformats.org/officeDocument/2006/relationships/hyperlink" Target="https://pq.cz/cz/vsechny-programove-sekce/pq-studio-kurator-patrick-du-wors/" TargetMode="External"/><Relationship Id="rId25" Type="http://schemas.openxmlformats.org/officeDocument/2006/relationships/hyperlink" Target="https://www.damu.cz/c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michaela.sikorova@pq.cz" TargetMode="External"/><Relationship Id="rId20" Type="http://schemas.openxmlformats.org/officeDocument/2006/relationships/hyperlink" Target="https://pq.cz/cz/"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pq.cz/cz/pq-2023-projekty/pq-studio-kurator-patrick-du-wors/pq-studio-stage/" TargetMode="External"/><Relationship Id="rId24" Type="http://schemas.openxmlformats.org/officeDocument/2006/relationships/hyperlink" Target="http://flickr.com/praguequadrennial"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mkpr@pq.cz" TargetMode="External"/><Relationship Id="rId23" Type="http://schemas.openxmlformats.org/officeDocument/2006/relationships/hyperlink" Target="http://youtube.com/@PragueQuadrennialPQ" TargetMode="External"/><Relationship Id="rId28" Type="http://schemas.openxmlformats.org/officeDocument/2006/relationships/header" Target="header1.xml"/><Relationship Id="rId10" Type="http://schemas.openxmlformats.org/officeDocument/2006/relationships/hyperlink" Target="https://pq.cz/cz/festival-pass-a-listky/" TargetMode="External"/><Relationship Id="rId19" Type="http://schemas.openxmlformats.org/officeDocument/2006/relationships/hyperlink" Target="https://www.facebook.com/zlomvaz"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goout.net/cs/pq-studio-stage/szqpxqv/" TargetMode="External"/><Relationship Id="rId14" Type="http://schemas.openxmlformats.org/officeDocument/2006/relationships/hyperlink" Target="https://pq.cz/cz/o-pq/" TargetMode="External"/><Relationship Id="rId22" Type="http://schemas.openxmlformats.org/officeDocument/2006/relationships/hyperlink" Target="http://facebook.com/pquadrennial" TargetMode="External"/><Relationship Id="rId27" Type="http://schemas.openxmlformats.org/officeDocument/2006/relationships/hyperlink" Target="https://www.facebook.com/DAMU.DivadelnifakultaAMU/" TargetMode="External"/><Relationship Id="rId30" Type="http://schemas.openxmlformats.org/officeDocument/2006/relationships/header" Target="header2.xml"/><Relationship Id="rId8" Type="http://schemas.openxmlformats.org/officeDocument/2006/relationships/hyperlink" Target="https://pq.cz/cz/vsechny-programove-sekce/pq-studio-kurator-patrick-du-wors/pq-studio-stage/chor-nesmrtelnych-toxinu-tooth-n-fan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IZO7KD6wv306uG9Jd/Ta0gkqyCA==">AMUW2mUM1lCFjIeoUkRjWVkRn+HbaFw/0I1D/sK1pl+kZnDA2hLc9YGkztV/dWN44x4KgYd0kR4r7VVAvi0smdQgjyduT2f/GHuIvYTFUXYRxqFH6YiyV2Q=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1405</Words>
  <Characters>8012</Characters>
  <Application>Microsoft Office Word</Application>
  <DocSecurity>0</DocSecurity>
  <Lines>66</Lines>
  <Paragraphs>18</Paragraphs>
  <ScaleCrop>false</ScaleCrop>
  <Company/>
  <LinksUpToDate>false</LinksUpToDate>
  <CharactersWithSpaces>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Dudek Adam</cp:lastModifiedBy>
  <cp:revision>2</cp:revision>
  <dcterms:created xsi:type="dcterms:W3CDTF">2023-05-09T10:19:00Z</dcterms:created>
  <dcterms:modified xsi:type="dcterms:W3CDTF">2023-05-21T11:36:00Z</dcterms:modified>
</cp:coreProperties>
</file>