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748C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7F1BE86F" w14:textId="3CBD53C2" w:rsidR="006D649D" w:rsidRDefault="005A6C43" w:rsidP="00F06304">
      <w:pPr>
        <w:tabs>
          <w:tab w:val="left" w:pos="2400"/>
        </w:tabs>
        <w:spacing w:line="360" w:lineRule="auto"/>
        <w:rPr>
          <w:rStyle w:val="normaltextrun"/>
          <w:rFonts w:ascii="Cambria" w:hAnsi="Cambria" w:cs="Segoe UI"/>
          <w:color w:val="000000"/>
        </w:rPr>
      </w:pPr>
      <w:r w:rsidRPr="00681A7B">
        <w:rPr>
          <w:rStyle w:val="normaltextrun"/>
          <w:rFonts w:ascii="Cambria" w:hAnsi="Cambria" w:cs="Segoe UI"/>
          <w:b/>
          <w:bCs/>
          <w:color w:val="000000"/>
        </w:rPr>
        <w:t>Tisková zpráva</w:t>
      </w:r>
      <w:r w:rsidRPr="00681A7B">
        <w:rPr>
          <w:rStyle w:val="normaltextrun"/>
          <w:rFonts w:ascii="Cambria" w:hAnsi="Cambria" w:cs="Segoe UI"/>
          <w:color w:val="000000"/>
        </w:rPr>
        <w:t xml:space="preserve"> |</w:t>
      </w:r>
      <w:r w:rsidR="007E4461">
        <w:rPr>
          <w:rStyle w:val="normaltextrun"/>
          <w:rFonts w:ascii="Cambria" w:hAnsi="Cambria" w:cs="Segoe UI"/>
          <w:color w:val="000000"/>
        </w:rPr>
        <w:t>1</w:t>
      </w:r>
      <w:r w:rsidRPr="00681A7B">
        <w:rPr>
          <w:rStyle w:val="normaltextrun"/>
          <w:rFonts w:ascii="Cambria" w:hAnsi="Cambria" w:cs="Segoe UI"/>
          <w:color w:val="000000"/>
        </w:rPr>
        <w:t>.</w:t>
      </w:r>
      <w:r>
        <w:rPr>
          <w:rStyle w:val="normaltextrun"/>
          <w:rFonts w:ascii="Cambria" w:hAnsi="Cambria" w:cs="Segoe UI"/>
          <w:color w:val="000000"/>
        </w:rPr>
        <w:t xml:space="preserve"> </w:t>
      </w:r>
      <w:r w:rsidR="007E4461">
        <w:rPr>
          <w:rStyle w:val="normaltextrun"/>
          <w:rFonts w:ascii="Cambria" w:hAnsi="Cambria" w:cs="Segoe UI"/>
          <w:color w:val="000000"/>
        </w:rPr>
        <w:t>9</w:t>
      </w:r>
      <w:r>
        <w:rPr>
          <w:rStyle w:val="normaltextrun"/>
          <w:rFonts w:ascii="Cambria" w:hAnsi="Cambria" w:cs="Segoe UI"/>
          <w:color w:val="000000"/>
        </w:rPr>
        <w:t>.</w:t>
      </w:r>
      <w:r w:rsidRPr="00681A7B">
        <w:rPr>
          <w:rStyle w:val="normaltextrun"/>
          <w:rFonts w:ascii="Cambria" w:hAnsi="Cambria" w:cs="Segoe UI"/>
          <w:color w:val="000000"/>
        </w:rPr>
        <w:t xml:space="preserve"> 2022</w:t>
      </w:r>
    </w:p>
    <w:p w14:paraId="6CB0F8C3" w14:textId="22730829" w:rsidR="00151A9B" w:rsidRPr="00151A9B" w:rsidRDefault="00054904" w:rsidP="00F06304">
      <w:pPr>
        <w:tabs>
          <w:tab w:val="left" w:pos="2400"/>
        </w:tabs>
        <w:spacing w:line="360" w:lineRule="auto"/>
        <w:jc w:val="center"/>
        <w:rPr>
          <w:rStyle w:val="normaltextrun"/>
          <w:rFonts w:ascii="Cambria" w:hAnsi="Cambria" w:cs="Segoe UI"/>
          <w:b/>
          <w:bCs/>
          <w:color w:val="000000"/>
          <w:sz w:val="32"/>
          <w:szCs w:val="32"/>
        </w:rPr>
      </w:pPr>
      <w:r>
        <w:rPr>
          <w:rStyle w:val="normaltextrun"/>
          <w:rFonts w:ascii="Cambria" w:hAnsi="Cambria" w:cs="Segoe UI"/>
          <w:b/>
          <w:bCs/>
          <w:color w:val="000000"/>
          <w:sz w:val="32"/>
          <w:szCs w:val="32"/>
        </w:rPr>
        <w:t>V rámci oslav 30 let Divadla Continuo křtí IDU novou publikaci Divadlo a svoboda</w:t>
      </w:r>
    </w:p>
    <w:p w14:paraId="2606705F" w14:textId="2C5D09FD" w:rsidR="00AF2E92" w:rsidRDefault="00A52FAB" w:rsidP="00F06304">
      <w:pPr>
        <w:tabs>
          <w:tab w:val="left" w:pos="2400"/>
        </w:tabs>
        <w:spacing w:line="360" w:lineRule="auto"/>
        <w:jc w:val="both"/>
        <w:rPr>
          <w:rStyle w:val="normaltextrun"/>
          <w:rFonts w:ascii="Cambria" w:hAnsi="Cambria" w:cs="Segoe UI"/>
          <w:b/>
          <w:bCs/>
          <w:color w:val="000000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 xml:space="preserve">U příležitosti vydání nové publikace pořádá </w:t>
      </w:r>
      <w:r w:rsidR="001F65AF" w:rsidRPr="00681A7B">
        <w:rPr>
          <w:rStyle w:val="normaltextrun"/>
          <w:rFonts w:ascii="Cambria" w:hAnsi="Cambria" w:cs="Segoe UI"/>
          <w:b/>
          <w:bCs/>
          <w:color w:val="000000"/>
        </w:rPr>
        <w:t>Institut umění – Divadelní ústav</w:t>
      </w:r>
      <w:r w:rsidR="001F65AF">
        <w:rPr>
          <w:rStyle w:val="normaltextrun"/>
          <w:rFonts w:ascii="Cambria" w:hAnsi="Cambria" w:cs="Segoe UI"/>
          <w:b/>
          <w:bCs/>
          <w:color w:val="000000"/>
        </w:rPr>
        <w:t xml:space="preserve"> </w:t>
      </w:r>
      <w:r>
        <w:rPr>
          <w:rStyle w:val="normaltextrun"/>
          <w:rFonts w:ascii="Cambria" w:hAnsi="Cambria" w:cs="Segoe UI"/>
          <w:b/>
          <w:bCs/>
          <w:color w:val="000000"/>
        </w:rPr>
        <w:t>Slavnost divadla a svobody</w:t>
      </w:r>
      <w:r w:rsidR="001F65AF">
        <w:rPr>
          <w:rStyle w:val="normaltextrun"/>
          <w:rFonts w:ascii="Cambria" w:hAnsi="Cambria" w:cs="Segoe UI"/>
          <w:b/>
          <w:bCs/>
          <w:color w:val="000000"/>
        </w:rPr>
        <w:t xml:space="preserve">. Křest nové publikace s podtitulem První dekáda nezávislosti českého divadla po roce 1989 nabídne </w:t>
      </w:r>
      <w:r w:rsidR="000F4B8B">
        <w:rPr>
          <w:rStyle w:val="normaltextrun"/>
          <w:rFonts w:ascii="Cambria" w:hAnsi="Cambria" w:cs="Segoe UI"/>
          <w:b/>
          <w:bCs/>
          <w:color w:val="000000"/>
        </w:rPr>
        <w:t xml:space="preserve">setkání </w:t>
      </w:r>
      <w:r>
        <w:rPr>
          <w:rStyle w:val="normaltextrun"/>
          <w:rFonts w:ascii="Cambria" w:hAnsi="Cambria" w:cs="Segoe UI"/>
          <w:b/>
          <w:bCs/>
          <w:color w:val="000000"/>
        </w:rPr>
        <w:t>s osobnostmi divadla a tance i performativní intervence</w:t>
      </w:r>
      <w:r w:rsidR="001F65AF">
        <w:rPr>
          <w:rStyle w:val="normaltextrun"/>
          <w:rFonts w:ascii="Cambria" w:hAnsi="Cambria" w:cs="Segoe UI"/>
          <w:b/>
          <w:bCs/>
          <w:color w:val="000000"/>
        </w:rPr>
        <w:t>. Akce p</w:t>
      </w:r>
      <w:r w:rsidR="00A0581C">
        <w:rPr>
          <w:rStyle w:val="normaltextrun"/>
          <w:rFonts w:ascii="Cambria" w:hAnsi="Cambria" w:cs="Segoe UI"/>
          <w:b/>
          <w:bCs/>
          <w:color w:val="000000"/>
        </w:rPr>
        <w:t>roběhne</w:t>
      </w:r>
      <w:r w:rsidR="001F65AF">
        <w:rPr>
          <w:rStyle w:val="normaltextrun"/>
          <w:rFonts w:ascii="Cambria" w:hAnsi="Cambria" w:cs="Segoe UI"/>
          <w:b/>
          <w:bCs/>
          <w:color w:val="000000"/>
        </w:rPr>
        <w:t xml:space="preserve"> </w:t>
      </w:r>
      <w:r w:rsidR="00DA7A59">
        <w:rPr>
          <w:rStyle w:val="normaltextrun"/>
          <w:rFonts w:ascii="Cambria" w:hAnsi="Cambria" w:cs="Segoe UI"/>
          <w:b/>
          <w:bCs/>
          <w:color w:val="000000"/>
        </w:rPr>
        <w:t>v rámci</w:t>
      </w:r>
      <w:r w:rsidR="001F65AF">
        <w:rPr>
          <w:rStyle w:val="normaltextrun"/>
          <w:rFonts w:ascii="Cambria" w:hAnsi="Cambria" w:cs="Segoe UI"/>
          <w:b/>
          <w:bCs/>
          <w:color w:val="000000"/>
        </w:rPr>
        <w:t xml:space="preserve"> </w:t>
      </w:r>
      <w:r w:rsidR="00DA7A59">
        <w:rPr>
          <w:rStyle w:val="normaltextrun"/>
          <w:rFonts w:ascii="Cambria" w:hAnsi="Cambria" w:cs="Segoe UI"/>
          <w:b/>
          <w:bCs/>
          <w:color w:val="000000"/>
        </w:rPr>
        <w:t xml:space="preserve">festivalu </w:t>
      </w:r>
      <w:r w:rsidR="001F65AF">
        <w:rPr>
          <w:rStyle w:val="normaltextrun"/>
          <w:rFonts w:ascii="Cambria" w:hAnsi="Cambria" w:cs="Segoe UI"/>
          <w:b/>
          <w:bCs/>
          <w:color w:val="000000"/>
        </w:rPr>
        <w:t>oslav</w:t>
      </w:r>
      <w:r w:rsidR="00DA7A59">
        <w:rPr>
          <w:rStyle w:val="normaltextrun"/>
          <w:rFonts w:ascii="Cambria" w:hAnsi="Cambria" w:cs="Segoe UI"/>
          <w:b/>
          <w:bCs/>
          <w:color w:val="000000"/>
        </w:rPr>
        <w:t>ujícího</w:t>
      </w:r>
      <w:r w:rsidR="001F65AF">
        <w:rPr>
          <w:rStyle w:val="normaltextrun"/>
          <w:rFonts w:ascii="Cambria" w:hAnsi="Cambria" w:cs="Segoe UI"/>
          <w:b/>
          <w:bCs/>
          <w:color w:val="000000"/>
        </w:rPr>
        <w:t xml:space="preserve"> 30. výročí založení Divadla Continuo, kter</w:t>
      </w:r>
      <w:r w:rsidR="00DA7A59">
        <w:rPr>
          <w:rStyle w:val="normaltextrun"/>
          <w:rFonts w:ascii="Cambria" w:hAnsi="Cambria" w:cs="Segoe UI"/>
          <w:b/>
          <w:bCs/>
          <w:color w:val="000000"/>
        </w:rPr>
        <w:t>ý</w:t>
      </w:r>
      <w:r w:rsidR="001F65AF">
        <w:rPr>
          <w:rStyle w:val="normaltextrun"/>
          <w:rFonts w:ascii="Cambria" w:hAnsi="Cambria" w:cs="Segoe UI"/>
          <w:b/>
          <w:bCs/>
          <w:color w:val="000000"/>
        </w:rPr>
        <w:t xml:space="preserve"> se uskuteční ve dnech 19.–24. září 2022</w:t>
      </w:r>
      <w:r w:rsidR="00A0581C">
        <w:rPr>
          <w:rStyle w:val="normaltextrun"/>
          <w:rFonts w:ascii="Cambria" w:hAnsi="Cambria" w:cs="Segoe UI"/>
          <w:b/>
          <w:bCs/>
          <w:color w:val="000000"/>
        </w:rPr>
        <w:t xml:space="preserve">. </w:t>
      </w:r>
      <w:r w:rsidR="005C23D9">
        <w:rPr>
          <w:rStyle w:val="normaltextrun"/>
          <w:rFonts w:ascii="Cambria" w:hAnsi="Cambria" w:cs="Segoe UI"/>
          <w:b/>
          <w:bCs/>
          <w:color w:val="000000"/>
        </w:rPr>
        <w:t>Součástí oslav také bude výstava divadelních fotografií přibližující tvorbu souboru od počátků až po současnost, která vznikla ve spolupráci s IDU.</w:t>
      </w:r>
    </w:p>
    <w:p w14:paraId="50861A4C" w14:textId="66ECFC99" w:rsidR="00EE0A8B" w:rsidRPr="008D19D1" w:rsidRDefault="001F65AF" w:rsidP="001C15A8">
      <w:pPr>
        <w:tabs>
          <w:tab w:val="left" w:pos="2400"/>
        </w:tabs>
        <w:spacing w:line="360" w:lineRule="auto"/>
        <w:jc w:val="both"/>
        <w:rPr>
          <w:rFonts w:asciiTheme="majorHAnsi" w:hAnsiTheme="majorHAnsi" w:cstheme="minorHAnsi"/>
          <w:color w:val="000000" w:themeColor="text1"/>
          <w:shd w:val="clear" w:color="auto" w:fill="FFFFFF"/>
        </w:rPr>
      </w:pPr>
      <w:r>
        <w:rPr>
          <w:rStyle w:val="normaltextrun"/>
          <w:rFonts w:ascii="Cambria" w:hAnsi="Cambria" w:cs="Segoe UI"/>
          <w:bCs/>
          <w:color w:val="000000" w:themeColor="text1"/>
        </w:rPr>
        <w:t xml:space="preserve">Publikace </w:t>
      </w:r>
      <w:hyperlink r:id="rId11" w:history="1">
        <w:r w:rsidRPr="006915D0">
          <w:rPr>
            <w:rStyle w:val="Hypertextovodkaz"/>
            <w:rFonts w:ascii="Cambria" w:hAnsi="Cambria" w:cs="Segoe UI"/>
            <w:bCs/>
            <w:i/>
          </w:rPr>
          <w:t>Divadlo a svoboda</w:t>
        </w:r>
        <w:r w:rsidR="004F6366" w:rsidRPr="006915D0">
          <w:rPr>
            <w:rStyle w:val="Hypertextovodkaz"/>
            <w:rFonts w:ascii="Cambria" w:hAnsi="Cambria" w:cs="Segoe UI"/>
            <w:bCs/>
            <w:i/>
          </w:rPr>
          <w:t>: První dekáda nezávislosti českého divadla po roce 1989</w:t>
        </w:r>
      </w:hyperlink>
      <w:r w:rsidR="004F6366">
        <w:rPr>
          <w:rStyle w:val="normaltextrun"/>
          <w:rFonts w:ascii="Cambria" w:hAnsi="Cambria" w:cs="Segoe UI"/>
          <w:bCs/>
          <w:color w:val="000000" w:themeColor="text1"/>
        </w:rPr>
        <w:t xml:space="preserve"> vznikla v rámci dlouhodobého koncepčního rozvoje výzkumné organizace </w:t>
      </w:r>
      <w:r w:rsidR="00A52FAB">
        <w:rPr>
          <w:rStyle w:val="normaltextrun"/>
          <w:rFonts w:ascii="Cambria" w:hAnsi="Cambria" w:cs="Segoe UI"/>
          <w:bCs/>
          <w:color w:val="000000" w:themeColor="text1"/>
        </w:rPr>
        <w:t>financované</w:t>
      </w:r>
      <w:r w:rsidR="004F6366">
        <w:rPr>
          <w:rStyle w:val="normaltextrun"/>
          <w:rFonts w:ascii="Cambria" w:hAnsi="Cambria" w:cs="Segoe UI"/>
          <w:bCs/>
          <w:color w:val="000000" w:themeColor="text1"/>
        </w:rPr>
        <w:t xml:space="preserve"> Ministerstvem kultury ČR a mapuje české nezávislé divadlo po revoluci. Jako významně rozšířený kritický katalog, představuje bouřlivou energii a pluralitu estetik, témat i aktivit českého nezávislého divadla prvního porevolučního desetiletí </w:t>
      </w:r>
      <w:r w:rsidR="004F6366" w:rsidRPr="00191C83">
        <w:rPr>
          <w:rFonts w:asciiTheme="majorHAnsi" w:hAnsiTheme="majorHAnsi" w:cstheme="minorHAnsi"/>
          <w:color w:val="000000" w:themeColor="text1"/>
          <w:shd w:val="clear" w:color="auto" w:fill="FFFFFF"/>
        </w:rPr>
        <w:t>–</w:t>
      </w:r>
      <w:r w:rsidR="004F6366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 období kdy vznikly dnes již legendární soubory</w:t>
      </w:r>
      <w:r w:rsidR="001C15A8">
        <w:rPr>
          <w:rFonts w:asciiTheme="majorHAnsi" w:hAnsiTheme="majorHAnsi" w:cstheme="minorHAnsi"/>
          <w:color w:val="000000" w:themeColor="text1"/>
          <w:shd w:val="clear" w:color="auto" w:fill="FFFFFF"/>
        </w:rPr>
        <w:t>.</w:t>
      </w:r>
      <w:r w:rsidR="004F6366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 Jednotlivé oddíly publikace se soustředí na vývoj podmínek a infrastruktury pro provozování nezávislého divadla </w:t>
      </w:r>
      <w:r w:rsidR="00B04783">
        <w:rPr>
          <w:rFonts w:asciiTheme="majorHAnsi" w:hAnsiTheme="majorHAnsi" w:cstheme="minorHAnsi"/>
          <w:color w:val="000000" w:themeColor="text1"/>
          <w:shd w:val="clear" w:color="auto" w:fill="FFFFFF"/>
        </w:rPr>
        <w:t>a</w:t>
      </w:r>
      <w:r w:rsidR="001E36B1">
        <w:rPr>
          <w:rFonts w:asciiTheme="majorHAnsi" w:hAnsiTheme="majorHAnsi" w:cstheme="minorHAnsi"/>
          <w:color w:val="000000" w:themeColor="text1"/>
          <w:shd w:val="clear" w:color="auto" w:fill="FFFFFF"/>
        </w:rPr>
        <w:t> </w:t>
      </w:r>
      <w:r w:rsidR="00B04783">
        <w:rPr>
          <w:rFonts w:asciiTheme="majorHAnsi" w:hAnsiTheme="majorHAnsi" w:cstheme="minorHAnsi"/>
          <w:color w:val="000000" w:themeColor="text1"/>
          <w:shd w:val="clear" w:color="auto" w:fill="FFFFFF"/>
        </w:rPr>
        <w:t>na</w:t>
      </w:r>
      <w:r w:rsidR="001E36B1">
        <w:rPr>
          <w:rFonts w:asciiTheme="majorHAnsi" w:hAnsiTheme="majorHAnsi" w:cstheme="minorHAnsi"/>
          <w:color w:val="000000" w:themeColor="text1"/>
          <w:shd w:val="clear" w:color="auto" w:fill="FFFFFF"/>
        </w:rPr>
        <w:t> </w:t>
      </w:r>
      <w:r w:rsidR="00B04783">
        <w:rPr>
          <w:rFonts w:asciiTheme="majorHAnsi" w:hAnsiTheme="majorHAnsi" w:cstheme="minorHAnsi"/>
          <w:color w:val="000000" w:themeColor="text1"/>
          <w:shd w:val="clear" w:color="auto" w:fill="FFFFFF"/>
        </w:rPr>
        <w:t xml:space="preserve">činoherní, loutkové a pohybové divadlo 90. let. </w:t>
      </w:r>
    </w:p>
    <w:p w14:paraId="11634E4D" w14:textId="388DC442" w:rsidR="006915D0" w:rsidRPr="006915D0" w:rsidRDefault="006915D0" w:rsidP="00F06304">
      <w:pPr>
        <w:tabs>
          <w:tab w:val="left" w:pos="2400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Publikace je dostupná na našem </w:t>
      </w:r>
      <w:hyperlink r:id="rId12" w:history="1">
        <w:r w:rsidRPr="004D3F66">
          <w:rPr>
            <w:rStyle w:val="Hypertextovodkaz"/>
            <w:rFonts w:asciiTheme="majorHAnsi" w:hAnsiTheme="majorHAnsi"/>
          </w:rPr>
          <w:t xml:space="preserve">e-knihkupectví </w:t>
        </w:r>
        <w:proofErr w:type="spellStart"/>
        <w:r w:rsidRPr="004D3F66">
          <w:rPr>
            <w:rStyle w:val="Hypertextovodkaz"/>
            <w:rFonts w:asciiTheme="majorHAnsi" w:hAnsiTheme="majorHAnsi"/>
          </w:rPr>
          <w:t>Prospero</w:t>
        </w:r>
        <w:proofErr w:type="spellEnd"/>
      </w:hyperlink>
      <w:r>
        <w:rPr>
          <w:rFonts w:asciiTheme="majorHAnsi" w:hAnsiTheme="majorHAnsi"/>
        </w:rPr>
        <w:t>.</w:t>
      </w:r>
    </w:p>
    <w:p w14:paraId="4AC65A23" w14:textId="5783F3C7" w:rsidR="00DA7A59" w:rsidRPr="001F65AF" w:rsidRDefault="0043411F" w:rsidP="00F06304">
      <w:pPr>
        <w:tabs>
          <w:tab w:val="left" w:pos="2400"/>
        </w:tabs>
        <w:spacing w:line="360" w:lineRule="auto"/>
        <w:jc w:val="both"/>
        <w:rPr>
          <w:rStyle w:val="normaltextrun"/>
          <w:rFonts w:ascii="Cambria" w:hAnsi="Cambria" w:cs="Segoe UI"/>
          <w:bCs/>
          <w:color w:val="000000" w:themeColor="text1"/>
        </w:rPr>
      </w:pPr>
      <w:hyperlink r:id="rId13" w:history="1">
        <w:r w:rsidR="006915D0" w:rsidRPr="006915D0">
          <w:rPr>
            <w:rStyle w:val="Hypertextovodkaz"/>
            <w:rFonts w:ascii="Cambria" w:hAnsi="Cambria" w:cs="Segoe UI"/>
            <w:bCs/>
          </w:rPr>
          <w:t>Výstava fotografií dokumentujících historii souboru Divadla Continuo</w:t>
        </w:r>
      </w:hyperlink>
      <w:r w:rsidR="006915D0">
        <w:rPr>
          <w:rStyle w:val="normaltextrun"/>
          <w:rFonts w:ascii="Cambria" w:hAnsi="Cambria" w:cs="Segoe UI"/>
          <w:bCs/>
          <w:color w:val="000000" w:themeColor="text1"/>
        </w:rPr>
        <w:t xml:space="preserve"> představí návštěvníkům výběr</w:t>
      </w:r>
      <w:r w:rsidR="00EC49A5">
        <w:rPr>
          <w:rStyle w:val="normaltextrun"/>
          <w:rFonts w:ascii="Cambria" w:hAnsi="Cambria" w:cs="Segoe UI"/>
          <w:bCs/>
          <w:color w:val="000000" w:themeColor="text1"/>
        </w:rPr>
        <w:t xml:space="preserve"> </w:t>
      </w:r>
      <w:r w:rsidR="006915D0">
        <w:rPr>
          <w:rStyle w:val="normaltextrun"/>
          <w:rFonts w:ascii="Cambria" w:hAnsi="Cambria" w:cs="Segoe UI"/>
          <w:bCs/>
          <w:color w:val="000000" w:themeColor="text1"/>
        </w:rPr>
        <w:t xml:space="preserve">30 </w:t>
      </w:r>
      <w:r w:rsidR="00EC49A5">
        <w:rPr>
          <w:rStyle w:val="normaltextrun"/>
          <w:rFonts w:ascii="Cambria" w:hAnsi="Cambria" w:cs="Segoe UI"/>
          <w:bCs/>
          <w:color w:val="000000" w:themeColor="text1"/>
        </w:rPr>
        <w:t>panelů s tématy</w:t>
      </w:r>
      <w:r w:rsidR="006915D0">
        <w:rPr>
          <w:rStyle w:val="normaltextrun"/>
          <w:rFonts w:ascii="Cambria" w:hAnsi="Cambria" w:cs="Segoe UI"/>
          <w:bCs/>
          <w:color w:val="000000" w:themeColor="text1"/>
        </w:rPr>
        <w:t xml:space="preserve">: </w:t>
      </w:r>
      <w:r w:rsidR="00DA7A59" w:rsidRPr="00DA7A59">
        <w:rPr>
          <w:rStyle w:val="normaltextrun"/>
          <w:rFonts w:ascii="Cambria" w:hAnsi="Cambria" w:cs="Segoe UI"/>
          <w:bCs/>
          <w:color w:val="000000" w:themeColor="text1"/>
        </w:rPr>
        <w:t xml:space="preserve">TĚLO/HMOTA – LOUTKA – PROSTOR. </w:t>
      </w:r>
      <w:r w:rsidR="00DA7A59" w:rsidRPr="00DA7A59">
        <w:rPr>
          <w:rFonts w:asciiTheme="majorHAnsi" w:hAnsiTheme="majorHAnsi" w:cs="Helvetica"/>
          <w:color w:val="000000" w:themeColor="text1"/>
          <w:shd w:val="clear" w:color="auto" w:fill="FFFFFF"/>
        </w:rPr>
        <w:t>Skrze</w:t>
      </w:r>
      <w:r w:rsidR="001E36B1">
        <w:rPr>
          <w:rFonts w:asciiTheme="majorHAnsi" w:hAnsiTheme="majorHAnsi" w:cs="Helvetica"/>
          <w:color w:val="000000" w:themeColor="text1"/>
          <w:shd w:val="clear" w:color="auto" w:fill="FFFFFF"/>
        </w:rPr>
        <w:t> </w:t>
      </w:r>
      <w:r w:rsidR="00DA7A59" w:rsidRPr="00DA7A59">
        <w:rPr>
          <w:rFonts w:asciiTheme="majorHAnsi" w:hAnsiTheme="majorHAnsi" w:cs="Helvetica"/>
          <w:color w:val="000000" w:themeColor="text1"/>
          <w:shd w:val="clear" w:color="auto" w:fill="FFFFFF"/>
        </w:rPr>
        <w:t>snímky fotografů, kteří se v průběhu 30 let Divadlu Continuo věnovali</w:t>
      </w:r>
      <w:r w:rsidR="001C15A8">
        <w:rPr>
          <w:rFonts w:asciiTheme="majorHAnsi" w:hAnsiTheme="majorHAnsi" w:cs="Helvetica"/>
          <w:color w:val="000000" w:themeColor="text1"/>
          <w:shd w:val="clear" w:color="auto" w:fill="FFFFFF"/>
        </w:rPr>
        <w:t xml:space="preserve">, </w:t>
      </w:r>
      <w:r w:rsidR="00DA7A59" w:rsidRPr="00DA7A59">
        <w:rPr>
          <w:rFonts w:asciiTheme="majorHAnsi" w:hAnsiTheme="majorHAnsi" w:cs="Helvetica"/>
          <w:color w:val="000000" w:themeColor="text1"/>
          <w:shd w:val="clear" w:color="auto" w:fill="FFFFFF"/>
        </w:rPr>
        <w:t xml:space="preserve">budou prezentovány inscenace a </w:t>
      </w:r>
      <w:proofErr w:type="spellStart"/>
      <w:r w:rsidR="00DA7A59" w:rsidRPr="00DA7A59">
        <w:rPr>
          <w:rFonts w:asciiTheme="majorHAnsi" w:hAnsiTheme="majorHAnsi" w:cs="Helvetica"/>
          <w:color w:val="000000" w:themeColor="text1"/>
          <w:shd w:val="clear" w:color="auto" w:fill="FFFFFF"/>
        </w:rPr>
        <w:t>site-specific</w:t>
      </w:r>
      <w:proofErr w:type="spellEnd"/>
      <w:r w:rsidR="00DA7A59" w:rsidRPr="00DA7A59">
        <w:rPr>
          <w:rFonts w:asciiTheme="majorHAnsi" w:hAnsiTheme="majorHAnsi" w:cs="Helvetica"/>
          <w:color w:val="000000" w:themeColor="text1"/>
          <w:shd w:val="clear" w:color="auto" w:fill="FFFFFF"/>
        </w:rPr>
        <w:t xml:space="preserve"> projekty</w:t>
      </w:r>
      <w:r w:rsidR="001C15A8">
        <w:rPr>
          <w:rFonts w:asciiTheme="majorHAnsi" w:hAnsiTheme="majorHAnsi" w:cs="Helvetica"/>
          <w:color w:val="000000" w:themeColor="text1"/>
          <w:shd w:val="clear" w:color="auto" w:fill="FFFFFF"/>
        </w:rPr>
        <w:t>.</w:t>
      </w:r>
      <w:r w:rsidR="00DA7A59" w:rsidRPr="00DA7A59">
        <w:rPr>
          <w:rFonts w:asciiTheme="majorHAnsi" w:hAnsiTheme="majorHAnsi" w:cs="Helvetica"/>
          <w:color w:val="000000" w:themeColor="text1"/>
          <w:shd w:val="clear" w:color="auto" w:fill="FFFFFF"/>
        </w:rPr>
        <w:t xml:space="preserve"> </w:t>
      </w:r>
      <w:r w:rsidR="00DA7A59">
        <w:rPr>
          <w:rFonts w:asciiTheme="majorHAnsi" w:hAnsiTheme="majorHAnsi" w:cs="Helvetica"/>
          <w:color w:val="000000" w:themeColor="text1"/>
          <w:shd w:val="clear" w:color="auto" w:fill="FFFFFF"/>
        </w:rPr>
        <w:t xml:space="preserve">Expozice bude k vidění </w:t>
      </w:r>
      <w:r w:rsidR="006915D0">
        <w:rPr>
          <w:rFonts w:asciiTheme="majorHAnsi" w:hAnsiTheme="majorHAnsi" w:cs="Helvetica"/>
          <w:color w:val="000000" w:themeColor="text1"/>
          <w:shd w:val="clear" w:color="auto" w:fill="FFFFFF"/>
        </w:rPr>
        <w:t xml:space="preserve">v Divadle Archa </w:t>
      </w:r>
      <w:r w:rsidR="00DA7A59">
        <w:rPr>
          <w:rFonts w:asciiTheme="majorHAnsi" w:hAnsiTheme="majorHAnsi" w:cs="Helvetica"/>
          <w:color w:val="000000" w:themeColor="text1"/>
          <w:shd w:val="clear" w:color="auto" w:fill="FFFFFF"/>
        </w:rPr>
        <w:t>od 19. září</w:t>
      </w:r>
      <w:r w:rsidR="006915D0">
        <w:rPr>
          <w:rFonts w:asciiTheme="majorHAnsi" w:hAnsiTheme="majorHAnsi" w:cs="Helvetica"/>
          <w:color w:val="000000" w:themeColor="text1"/>
          <w:shd w:val="clear" w:color="auto" w:fill="FFFFFF"/>
        </w:rPr>
        <w:t>, kdy bude v 18:00 vernisáží zahájen celý festival, do neděle 25. září.</w:t>
      </w:r>
    </w:p>
    <w:p w14:paraId="5DF507C7" w14:textId="77777777" w:rsidR="00605E9C" w:rsidRDefault="00191C83" w:rsidP="00F06304">
      <w:pPr>
        <w:tabs>
          <w:tab w:val="left" w:pos="2400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Podrobnosti o festivalu naleznete na </w:t>
      </w:r>
      <w:hyperlink r:id="rId14" w:history="1">
        <w:r w:rsidRPr="00191C83">
          <w:rPr>
            <w:rStyle w:val="Hypertextovodkaz"/>
            <w:rFonts w:asciiTheme="majorHAnsi" w:hAnsiTheme="majorHAnsi"/>
          </w:rPr>
          <w:t>webových stránkách Divadla Continuo</w:t>
        </w:r>
      </w:hyperlink>
      <w:r>
        <w:rPr>
          <w:rFonts w:asciiTheme="majorHAnsi" w:hAnsiTheme="majorHAnsi"/>
        </w:rPr>
        <w:t>.</w:t>
      </w:r>
    </w:p>
    <w:p w14:paraId="1C38570E" w14:textId="77777777" w:rsidR="00191C83" w:rsidRPr="00191C83" w:rsidRDefault="00191C83" w:rsidP="00F06304">
      <w:pPr>
        <w:tabs>
          <w:tab w:val="left" w:pos="2400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Kontakt: </w:t>
      </w:r>
      <w:r w:rsidRPr="00681A7B">
        <w:rPr>
          <w:rStyle w:val="normaltextrun"/>
          <w:rFonts w:ascii="Cambria" w:hAnsi="Cambria" w:cs="Segoe UI"/>
          <w:color w:val="000000"/>
        </w:rPr>
        <w:t xml:space="preserve">Anna Poláková, </w:t>
      </w:r>
      <w:hyperlink r:id="rId15" w:tgtFrame="_blank" w:history="1">
        <w:r w:rsidRPr="00681A7B">
          <w:rPr>
            <w:rStyle w:val="normaltextrun"/>
            <w:rFonts w:ascii="Cambria" w:hAnsi="Cambria" w:cs="Segoe UI"/>
            <w:color w:val="0563C1"/>
            <w:u w:val="single"/>
          </w:rPr>
          <w:t>anna.polakova@idu.cz</w:t>
        </w:r>
      </w:hyperlink>
      <w:r w:rsidRPr="00681A7B">
        <w:rPr>
          <w:rStyle w:val="normaltextrun"/>
          <w:rFonts w:ascii="Cambria" w:hAnsi="Cambria" w:cs="Segoe UI"/>
          <w:color w:val="000000"/>
        </w:rPr>
        <w:t>, +420 721 431</w:t>
      </w:r>
      <w:r>
        <w:rPr>
          <w:rStyle w:val="normaltextrun"/>
          <w:rFonts w:ascii="Cambria" w:hAnsi="Cambria" w:cs="Segoe UI"/>
          <w:color w:val="000000"/>
        </w:rPr>
        <w:t> </w:t>
      </w:r>
      <w:r w:rsidRPr="00681A7B">
        <w:rPr>
          <w:rStyle w:val="normaltextrun"/>
          <w:rFonts w:ascii="Cambria" w:hAnsi="Cambria" w:cs="Segoe UI"/>
          <w:color w:val="000000"/>
        </w:rPr>
        <w:t>516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sectPr w:rsidR="00191C83" w:rsidRPr="00191C83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0AD2" w14:textId="77777777" w:rsidR="005A6C43" w:rsidRDefault="005A6C43" w:rsidP="00802AEF">
      <w:pPr>
        <w:spacing w:after="0" w:line="240" w:lineRule="auto"/>
      </w:pPr>
      <w:r>
        <w:separator/>
      </w:r>
    </w:p>
  </w:endnote>
  <w:endnote w:type="continuationSeparator" w:id="0">
    <w:p w14:paraId="34BE6ECB" w14:textId="77777777" w:rsidR="005A6C43" w:rsidRDefault="005A6C43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AA8B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50904AD8" wp14:editId="4A942938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F38D" w14:textId="77777777" w:rsidR="005A6C43" w:rsidRDefault="005A6C43" w:rsidP="00802AEF">
      <w:pPr>
        <w:spacing w:after="0" w:line="240" w:lineRule="auto"/>
      </w:pPr>
      <w:r>
        <w:separator/>
      </w:r>
    </w:p>
  </w:footnote>
  <w:footnote w:type="continuationSeparator" w:id="0">
    <w:p w14:paraId="1EAC59F3" w14:textId="77777777" w:rsidR="005A6C43" w:rsidRDefault="005A6C43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C303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62B707B7" wp14:editId="22AFE27B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43"/>
    <w:rsid w:val="00054904"/>
    <w:rsid w:val="000B31BF"/>
    <w:rsid w:val="000F4B8B"/>
    <w:rsid w:val="00151A9B"/>
    <w:rsid w:val="00191C83"/>
    <w:rsid w:val="00192BE8"/>
    <w:rsid w:val="001C0564"/>
    <w:rsid w:val="001C15A8"/>
    <w:rsid w:val="001C46B5"/>
    <w:rsid w:val="001E0C5C"/>
    <w:rsid w:val="001E36B1"/>
    <w:rsid w:val="001F65AF"/>
    <w:rsid w:val="003D3A31"/>
    <w:rsid w:val="004B0473"/>
    <w:rsid w:val="004D3F66"/>
    <w:rsid w:val="004F6366"/>
    <w:rsid w:val="005A6C43"/>
    <w:rsid w:val="005C23D9"/>
    <w:rsid w:val="00605E9C"/>
    <w:rsid w:val="00616F5B"/>
    <w:rsid w:val="006573C9"/>
    <w:rsid w:val="00676188"/>
    <w:rsid w:val="006915D0"/>
    <w:rsid w:val="006D23A9"/>
    <w:rsid w:val="006D649D"/>
    <w:rsid w:val="0071432F"/>
    <w:rsid w:val="00754A80"/>
    <w:rsid w:val="007C1044"/>
    <w:rsid w:val="007E2F40"/>
    <w:rsid w:val="007E4461"/>
    <w:rsid w:val="00802AEF"/>
    <w:rsid w:val="008642C4"/>
    <w:rsid w:val="008C652A"/>
    <w:rsid w:val="008D19D1"/>
    <w:rsid w:val="008D6E77"/>
    <w:rsid w:val="009B113D"/>
    <w:rsid w:val="009D2536"/>
    <w:rsid w:val="009F58CB"/>
    <w:rsid w:val="00A0581C"/>
    <w:rsid w:val="00A52FAB"/>
    <w:rsid w:val="00A566E9"/>
    <w:rsid w:val="00A9561C"/>
    <w:rsid w:val="00AF2E92"/>
    <w:rsid w:val="00B04783"/>
    <w:rsid w:val="00B543BA"/>
    <w:rsid w:val="00C14BC2"/>
    <w:rsid w:val="00CA3DD0"/>
    <w:rsid w:val="00CF5BD4"/>
    <w:rsid w:val="00D06460"/>
    <w:rsid w:val="00D52A1D"/>
    <w:rsid w:val="00DA7A59"/>
    <w:rsid w:val="00EC49A5"/>
    <w:rsid w:val="00EE0A8B"/>
    <w:rsid w:val="00F06304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36D825"/>
  <w15:docId w15:val="{5483BB5B-FFC6-46CF-8F79-C8248686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customStyle="1" w:styleId="normaltextrun">
    <w:name w:val="normaltextrun"/>
    <w:basedOn w:val="Standardnpsmoodstavce"/>
    <w:rsid w:val="005A6C43"/>
  </w:style>
  <w:style w:type="character" w:customStyle="1" w:styleId="spellingerror">
    <w:name w:val="spellingerror"/>
    <w:basedOn w:val="Standardnpsmoodstavce"/>
    <w:rsid w:val="005A6C43"/>
  </w:style>
  <w:style w:type="character" w:customStyle="1" w:styleId="eop">
    <w:name w:val="eop"/>
    <w:basedOn w:val="Standardnpsmoodstavce"/>
    <w:rsid w:val="005A6C43"/>
  </w:style>
  <w:style w:type="character" w:styleId="Hypertextovodkaz">
    <w:name w:val="Hyperlink"/>
    <w:basedOn w:val="Standardnpsmoodstavce"/>
    <w:uiPriority w:val="99"/>
    <w:unhideWhenUsed/>
    <w:rsid w:val="00191C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tinuo.cz/30let-vernisaz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rospero.idu.cz/publikace/divadlo-a-svobod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tinuo.cz/30let-divadlo_a_svoboda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a.polakova@idu.cz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continuo.cz/30l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1" ma:contentTypeDescription="Vytvoří nový dokument" ma:contentTypeScope="" ma:versionID="9114cff3f6b4ea6bf900e69a69443a8b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05b9eb02283d62c0b0f754f6fd72814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37ED1-A16D-415C-B0C3-4468BCD24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7E53A-1B7E-431C-BEF2-A2605E0BF5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4db66e18-8cc9-4286-b396-6b9e68677bb1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CE59ED-B242-4281-9945-49A2E4F34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1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Anna Poláková</cp:lastModifiedBy>
  <cp:revision>2</cp:revision>
  <cp:lastPrinted>2018-08-08T12:09:00Z</cp:lastPrinted>
  <dcterms:created xsi:type="dcterms:W3CDTF">2022-09-01T11:20:00Z</dcterms:created>
  <dcterms:modified xsi:type="dcterms:W3CDTF">2022-09-01T11:20:00Z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